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195" w:rsidRDefault="00491195" w:rsidP="00491195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с 12.05.30.05</w:t>
      </w:r>
    </w:p>
    <w:p w:rsidR="00491195" w:rsidRDefault="00491195" w:rsidP="004911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Ребята, здравствуйте.</w:t>
      </w:r>
    </w:p>
    <w:p w:rsidR="00491195" w:rsidRDefault="00491195" w:rsidP="004911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Сегодня мы переходим к последнему этапу (в этом году), когда нам надо будет подумать и решить задания. </w:t>
      </w:r>
    </w:p>
    <w:p w:rsidR="00491195" w:rsidRDefault="00491195" w:rsidP="004911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Задания, которые я вам предлагаю сделать рассчитаны на вашу сообразительность и внимание. Не торопитесь! Если вы не </w:t>
      </w:r>
      <w:r>
        <w:rPr>
          <w:rFonts w:ascii="Times New Roman" w:hAnsi="Times New Roman" w:cs="Times New Roman"/>
          <w:b/>
          <w:sz w:val="24"/>
          <w:szCs w:val="24"/>
        </w:rPr>
        <w:t>знаете,</w:t>
      </w:r>
      <w:r>
        <w:rPr>
          <w:rFonts w:ascii="Times New Roman" w:hAnsi="Times New Roman" w:cs="Times New Roman"/>
          <w:b/>
          <w:sz w:val="24"/>
          <w:szCs w:val="24"/>
        </w:rPr>
        <w:t xml:space="preserve"> как решить какое-то задание, то оставьте его и мы вернемся к ним (обязательно) в начале следующего учебного года.</w:t>
      </w:r>
    </w:p>
    <w:p w:rsidR="00491195" w:rsidRDefault="00491195" w:rsidP="004911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записывайте к себе в тетрадь</w:t>
      </w:r>
    </w:p>
    <w:p w:rsidR="00491195" w:rsidRDefault="00491195" w:rsidP="0049119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Успехов вам! Ольга Александровна.</w:t>
      </w:r>
    </w:p>
    <w:p w:rsidR="00491195" w:rsidRPr="00172FD5" w:rsidRDefault="00491195" w:rsidP="00491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2FD5">
        <w:rPr>
          <w:rFonts w:ascii="Times New Roman" w:hAnsi="Times New Roman"/>
          <w:b/>
          <w:color w:val="000000"/>
          <w:sz w:val="32"/>
          <w:szCs w:val="28"/>
        </w:rPr>
        <w:t>Задания</w:t>
      </w:r>
      <w:r w:rsidRPr="00172FD5">
        <w:rPr>
          <w:rFonts w:ascii="Times New Roman" w:hAnsi="Times New Roman"/>
          <w:b/>
          <w:color w:val="000000"/>
          <w:sz w:val="32"/>
          <w:szCs w:val="28"/>
        </w:rPr>
        <w:br/>
      </w:r>
      <w:proofErr w:type="gramStart"/>
      <w:r w:rsidRPr="00172FD5">
        <w:rPr>
          <w:rFonts w:ascii="Times New Roman" w:hAnsi="Times New Roman"/>
          <w:b/>
          <w:color w:val="000000"/>
          <w:sz w:val="28"/>
          <w:szCs w:val="28"/>
        </w:rPr>
        <w:t>На</w:t>
      </w:r>
      <w:proofErr w:type="gramEnd"/>
      <w:r w:rsidRPr="00172FD5">
        <w:rPr>
          <w:rFonts w:ascii="Times New Roman" w:hAnsi="Times New Roman"/>
          <w:b/>
          <w:color w:val="000000"/>
          <w:sz w:val="28"/>
          <w:szCs w:val="28"/>
        </w:rPr>
        <w:t xml:space="preserve"> все вопросы возможен только </w:t>
      </w:r>
      <w:r w:rsidRPr="00172FD5">
        <w:rPr>
          <w:rFonts w:ascii="Times New Roman" w:hAnsi="Times New Roman"/>
          <w:b/>
          <w:color w:val="000000"/>
          <w:sz w:val="28"/>
          <w:szCs w:val="28"/>
          <w:u w:val="single"/>
        </w:rPr>
        <w:t>один</w:t>
      </w:r>
      <w:r w:rsidRPr="00172FD5">
        <w:rPr>
          <w:rFonts w:ascii="Times New Roman" w:hAnsi="Times New Roman"/>
          <w:b/>
          <w:color w:val="000000"/>
          <w:sz w:val="28"/>
          <w:szCs w:val="28"/>
        </w:rPr>
        <w:t xml:space="preserve"> правильный ответ</w:t>
      </w:r>
    </w:p>
    <w:p w:rsidR="00491195" w:rsidRPr="00172FD5" w:rsidRDefault="00491195" w:rsidP="00491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1195" w:rsidRPr="00172FD5" w:rsidRDefault="00491195" w:rsidP="0049119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172FD5">
        <w:rPr>
          <w:rFonts w:ascii="Times New Roman" w:hAnsi="Times New Roman"/>
          <w:b/>
          <w:sz w:val="24"/>
          <w:szCs w:val="24"/>
        </w:rPr>
        <w:t>Определите, сколько весят три гуся.</w:t>
      </w:r>
    </w:p>
    <w:p w:rsidR="00491195" w:rsidRPr="00172FD5" w:rsidRDefault="00491195" w:rsidP="004911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72FD5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657475" cy="12382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FD5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914650" cy="13239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195" w:rsidRPr="00172FD5" w:rsidRDefault="00491195" w:rsidP="0049119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2F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кг</w:t>
      </w:r>
    </w:p>
    <w:p w:rsidR="00491195" w:rsidRPr="00172FD5" w:rsidRDefault="00491195" w:rsidP="0049119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2F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 кг</w:t>
      </w:r>
    </w:p>
    <w:p w:rsidR="00491195" w:rsidRPr="00172FD5" w:rsidRDefault="00491195" w:rsidP="0049119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2F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 кг</w:t>
      </w:r>
    </w:p>
    <w:p w:rsidR="00491195" w:rsidRPr="00172FD5" w:rsidRDefault="00491195" w:rsidP="0049119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2F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 кг</w:t>
      </w:r>
    </w:p>
    <w:p w:rsidR="00491195" w:rsidRPr="00172FD5" w:rsidRDefault="00491195" w:rsidP="00491195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91195" w:rsidRPr="00172FD5" w:rsidRDefault="00491195" w:rsidP="0049119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172FD5">
        <w:rPr>
          <w:rFonts w:ascii="Times New Roman" w:hAnsi="Times New Roman"/>
          <w:b/>
          <w:sz w:val="24"/>
          <w:szCs w:val="24"/>
        </w:rPr>
        <w:t>Продолжите пословицу:</w:t>
      </w:r>
    </w:p>
    <w:p w:rsidR="00491195" w:rsidRPr="00172FD5" w:rsidRDefault="00491195" w:rsidP="00491195">
      <w:pPr>
        <w:pStyle w:val="a3"/>
        <w:spacing w:after="0" w:line="240" w:lineRule="auto"/>
        <w:ind w:left="0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172FD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Друга ищи, а найдешь — … </w:t>
      </w:r>
    </w:p>
    <w:p w:rsidR="00491195" w:rsidRPr="00172FD5" w:rsidRDefault="00491195" w:rsidP="0049119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72F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дружи</w:t>
      </w:r>
    </w:p>
    <w:p w:rsidR="00491195" w:rsidRPr="00172FD5" w:rsidRDefault="00491195" w:rsidP="0049119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72F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береги</w:t>
      </w:r>
    </w:p>
    <w:p w:rsidR="00491195" w:rsidRPr="00172FD5" w:rsidRDefault="00491195" w:rsidP="0049119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2F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проверяй</w:t>
      </w:r>
    </w:p>
    <w:p w:rsidR="00491195" w:rsidRPr="00172FD5" w:rsidRDefault="00491195" w:rsidP="0049119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2F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ищи другого</w:t>
      </w:r>
    </w:p>
    <w:p w:rsidR="00491195" w:rsidRPr="00172FD5" w:rsidRDefault="00491195" w:rsidP="00491195">
      <w:pPr>
        <w:pStyle w:val="a3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4675"/>
        <w:gridCol w:w="4670"/>
      </w:tblGrid>
      <w:tr w:rsidR="00491195" w:rsidRPr="00172FD5" w:rsidTr="00491195">
        <w:tc>
          <w:tcPr>
            <w:tcW w:w="4675" w:type="dxa"/>
            <w:shd w:val="clear" w:color="auto" w:fill="auto"/>
          </w:tcPr>
          <w:p w:rsidR="00491195" w:rsidRPr="00172FD5" w:rsidRDefault="00491195" w:rsidP="005C0E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0" w:type="dxa"/>
            <w:shd w:val="clear" w:color="auto" w:fill="auto"/>
          </w:tcPr>
          <w:p w:rsidR="00491195" w:rsidRPr="00172FD5" w:rsidRDefault="00491195" w:rsidP="005C0E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91195" w:rsidRPr="00172FD5" w:rsidRDefault="00491195" w:rsidP="0049119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172FD5">
        <w:rPr>
          <w:rFonts w:ascii="Times New Roman" w:hAnsi="Times New Roman"/>
          <w:b/>
          <w:sz w:val="24"/>
          <w:szCs w:val="24"/>
        </w:rPr>
        <w:t>Для ёлки сделали мы бусы,</w:t>
      </w:r>
    </w:p>
    <w:p w:rsidR="00491195" w:rsidRPr="00172FD5" w:rsidRDefault="00491195" w:rsidP="00491195">
      <w:pPr>
        <w:pStyle w:val="a3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172FD5">
        <w:rPr>
          <w:rFonts w:ascii="Times New Roman" w:hAnsi="Times New Roman"/>
          <w:b/>
          <w:sz w:val="24"/>
          <w:szCs w:val="24"/>
        </w:rPr>
        <w:t xml:space="preserve">    А в тех местах, где чисел нет,</w:t>
      </w:r>
    </w:p>
    <w:p w:rsidR="00491195" w:rsidRPr="00172FD5" w:rsidRDefault="00491195" w:rsidP="00491195">
      <w:pPr>
        <w:pStyle w:val="a3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172FD5">
        <w:rPr>
          <w:rFonts w:ascii="Times New Roman" w:hAnsi="Times New Roman"/>
          <w:b/>
          <w:sz w:val="24"/>
          <w:szCs w:val="24"/>
        </w:rPr>
        <w:t xml:space="preserve">    Поставьте минусы и плюсы,</w:t>
      </w:r>
    </w:p>
    <w:p w:rsidR="00491195" w:rsidRPr="00172FD5" w:rsidRDefault="00491195" w:rsidP="00491195">
      <w:pPr>
        <w:pStyle w:val="a3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172FD5">
        <w:rPr>
          <w:rFonts w:ascii="Times New Roman" w:hAnsi="Times New Roman"/>
          <w:b/>
          <w:sz w:val="24"/>
          <w:szCs w:val="24"/>
        </w:rPr>
        <w:t xml:space="preserve">    Чтоб верный получить ответ.</w:t>
      </w:r>
    </w:p>
    <w:p w:rsidR="00491195" w:rsidRPr="00172FD5" w:rsidRDefault="00491195" w:rsidP="00491195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172FD5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791075" cy="1152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195" w:rsidRPr="00172FD5" w:rsidRDefault="00491195" w:rsidP="0049119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72FD5">
        <w:rPr>
          <w:rFonts w:ascii="Times New Roman" w:hAnsi="Times New Roman"/>
          <w:b/>
          <w:sz w:val="24"/>
          <w:szCs w:val="24"/>
        </w:rPr>
        <w:t>-; + ; -</w:t>
      </w:r>
    </w:p>
    <w:p w:rsidR="00491195" w:rsidRPr="00172FD5" w:rsidRDefault="00491195" w:rsidP="0049119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72FD5">
        <w:rPr>
          <w:rFonts w:ascii="Times New Roman" w:hAnsi="Times New Roman"/>
          <w:b/>
          <w:sz w:val="24"/>
          <w:szCs w:val="24"/>
        </w:rPr>
        <w:t>+; - ; -</w:t>
      </w:r>
    </w:p>
    <w:p w:rsidR="00491195" w:rsidRPr="00172FD5" w:rsidRDefault="00491195" w:rsidP="0049119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72FD5">
        <w:rPr>
          <w:rFonts w:ascii="Times New Roman" w:hAnsi="Times New Roman"/>
          <w:b/>
          <w:sz w:val="24"/>
          <w:szCs w:val="24"/>
        </w:rPr>
        <w:t>+; + ; -</w:t>
      </w:r>
    </w:p>
    <w:p w:rsidR="00491195" w:rsidRPr="00172FD5" w:rsidRDefault="00491195" w:rsidP="0049119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72FD5">
        <w:rPr>
          <w:rFonts w:ascii="Times New Roman" w:hAnsi="Times New Roman"/>
          <w:b/>
          <w:sz w:val="24"/>
          <w:szCs w:val="24"/>
        </w:rPr>
        <w:t>+; - ; +</w:t>
      </w:r>
    </w:p>
    <w:p w:rsidR="00491195" w:rsidRPr="00172FD5" w:rsidRDefault="00491195" w:rsidP="00491195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91195" w:rsidRPr="00172FD5" w:rsidRDefault="00491195" w:rsidP="0049119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172FD5">
        <w:rPr>
          <w:rFonts w:ascii="Times New Roman" w:hAnsi="Times New Roman"/>
          <w:b/>
          <w:sz w:val="24"/>
          <w:szCs w:val="24"/>
        </w:rPr>
        <w:lastRenderedPageBreak/>
        <w:t>Определите, о какой поре года идет речь в данных строках:</w:t>
      </w:r>
    </w:p>
    <w:p w:rsidR="00491195" w:rsidRPr="00172FD5" w:rsidRDefault="00491195" w:rsidP="00491195">
      <w:pPr>
        <w:pStyle w:val="a3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72FD5">
        <w:rPr>
          <w:rFonts w:ascii="Times New Roman" w:hAnsi="Times New Roman"/>
          <w:i/>
          <w:sz w:val="24"/>
          <w:szCs w:val="24"/>
        </w:rPr>
        <w:t>Есть время природы особого света,</w:t>
      </w:r>
    </w:p>
    <w:p w:rsidR="00491195" w:rsidRPr="00172FD5" w:rsidRDefault="00491195" w:rsidP="00491195">
      <w:pPr>
        <w:pStyle w:val="a3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72FD5">
        <w:rPr>
          <w:rFonts w:ascii="Times New Roman" w:hAnsi="Times New Roman"/>
          <w:i/>
          <w:sz w:val="24"/>
          <w:szCs w:val="24"/>
        </w:rPr>
        <w:t>неяркого солнца, нежнейшего зноя.</w:t>
      </w:r>
    </w:p>
    <w:p w:rsidR="00491195" w:rsidRPr="00172FD5" w:rsidRDefault="00491195" w:rsidP="00491195">
      <w:pPr>
        <w:pStyle w:val="a3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72FD5">
        <w:rPr>
          <w:rFonts w:ascii="Times New Roman" w:hAnsi="Times New Roman"/>
          <w:i/>
          <w:sz w:val="24"/>
          <w:szCs w:val="24"/>
        </w:rPr>
        <w:t>Оно называется бабье лето</w:t>
      </w:r>
    </w:p>
    <w:p w:rsidR="00491195" w:rsidRPr="00172FD5" w:rsidRDefault="00491195" w:rsidP="00491195">
      <w:pPr>
        <w:pStyle w:val="a3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72FD5">
        <w:rPr>
          <w:rFonts w:ascii="Times New Roman" w:hAnsi="Times New Roman"/>
          <w:i/>
          <w:sz w:val="24"/>
          <w:szCs w:val="24"/>
        </w:rPr>
        <w:t>и в прелести спорит с самою весною.</w:t>
      </w:r>
    </w:p>
    <w:p w:rsidR="00491195" w:rsidRPr="00172FD5" w:rsidRDefault="00491195" w:rsidP="0049119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72FD5">
        <w:rPr>
          <w:rFonts w:ascii="Times New Roman" w:hAnsi="Times New Roman"/>
          <w:sz w:val="24"/>
          <w:szCs w:val="24"/>
        </w:rPr>
        <w:t>о зиме</w:t>
      </w:r>
    </w:p>
    <w:p w:rsidR="00491195" w:rsidRPr="00172FD5" w:rsidRDefault="00491195" w:rsidP="0049119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2FD5">
        <w:rPr>
          <w:rFonts w:ascii="Times New Roman" w:hAnsi="Times New Roman"/>
          <w:sz w:val="24"/>
          <w:szCs w:val="24"/>
        </w:rPr>
        <w:t>о весне</w:t>
      </w:r>
    </w:p>
    <w:p w:rsidR="00491195" w:rsidRPr="00172FD5" w:rsidRDefault="00491195" w:rsidP="0049119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2FD5">
        <w:rPr>
          <w:rFonts w:ascii="Times New Roman" w:hAnsi="Times New Roman"/>
          <w:sz w:val="24"/>
          <w:szCs w:val="24"/>
        </w:rPr>
        <w:t>о лете</w:t>
      </w:r>
    </w:p>
    <w:p w:rsidR="00491195" w:rsidRPr="00172FD5" w:rsidRDefault="00491195" w:rsidP="0049119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2FD5">
        <w:rPr>
          <w:rFonts w:ascii="Times New Roman" w:hAnsi="Times New Roman"/>
          <w:sz w:val="24"/>
          <w:szCs w:val="24"/>
        </w:rPr>
        <w:t>об осени</w:t>
      </w:r>
    </w:p>
    <w:p w:rsidR="00491195" w:rsidRPr="00172FD5" w:rsidRDefault="00491195" w:rsidP="00491195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1195" w:rsidRPr="00172FD5" w:rsidRDefault="00491195" w:rsidP="0049119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72FD5">
        <w:rPr>
          <w:rFonts w:ascii="Times New Roman" w:hAnsi="Times New Roman"/>
          <w:b/>
          <w:sz w:val="24"/>
          <w:szCs w:val="24"/>
        </w:rPr>
        <w:t>Отметьте, где неправильно назван детёныш.</w:t>
      </w:r>
    </w:p>
    <w:p w:rsidR="00491195" w:rsidRPr="00172FD5" w:rsidRDefault="00491195" w:rsidP="0049119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2FD5">
        <w:rPr>
          <w:rFonts w:ascii="Times New Roman" w:hAnsi="Times New Roman"/>
          <w:sz w:val="24"/>
          <w:szCs w:val="24"/>
        </w:rPr>
        <w:t>У белки – бельчонок.</w:t>
      </w:r>
    </w:p>
    <w:p w:rsidR="00491195" w:rsidRPr="00172FD5" w:rsidRDefault="00491195" w:rsidP="0049119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2FD5">
        <w:rPr>
          <w:rFonts w:ascii="Times New Roman" w:hAnsi="Times New Roman"/>
          <w:sz w:val="24"/>
          <w:szCs w:val="24"/>
        </w:rPr>
        <w:t>У волка – волчонок.</w:t>
      </w:r>
    </w:p>
    <w:p w:rsidR="00491195" w:rsidRPr="00172FD5" w:rsidRDefault="00491195" w:rsidP="0049119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2FD5">
        <w:rPr>
          <w:rFonts w:ascii="Times New Roman" w:hAnsi="Times New Roman"/>
          <w:sz w:val="24"/>
          <w:szCs w:val="24"/>
        </w:rPr>
        <w:t>У козы – козлёнок.</w:t>
      </w:r>
    </w:p>
    <w:p w:rsidR="00491195" w:rsidRPr="00172FD5" w:rsidRDefault="00491195" w:rsidP="0049119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2FD5">
        <w:rPr>
          <w:rFonts w:ascii="Times New Roman" w:hAnsi="Times New Roman"/>
          <w:sz w:val="24"/>
          <w:szCs w:val="24"/>
        </w:rPr>
        <w:t>У лошади – лошадёнок.</w:t>
      </w:r>
    </w:p>
    <w:p w:rsidR="00491195" w:rsidRPr="00172FD5" w:rsidRDefault="00491195" w:rsidP="00491195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1195" w:rsidRPr="00172FD5" w:rsidRDefault="00AE6B1D" w:rsidP="004911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491195" w:rsidRPr="00172FD5">
        <w:rPr>
          <w:rFonts w:ascii="Times New Roman" w:hAnsi="Times New Roman"/>
          <w:b/>
          <w:sz w:val="24"/>
          <w:szCs w:val="24"/>
        </w:rPr>
        <w:t>.  Катя, Маша и Света помогали бабушке – поливали грядки.  Что поливала Маша, если Катя поливала не пионы и не помидоры, Света поливала не помидоры и не огурцы.</w:t>
      </w:r>
    </w:p>
    <w:p w:rsidR="00491195" w:rsidRPr="00172FD5" w:rsidRDefault="00491195" w:rsidP="0049119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2FD5">
        <w:rPr>
          <w:rFonts w:ascii="Times New Roman" w:hAnsi="Times New Roman"/>
          <w:sz w:val="24"/>
          <w:szCs w:val="24"/>
        </w:rPr>
        <w:t>пионы</w:t>
      </w:r>
    </w:p>
    <w:p w:rsidR="00491195" w:rsidRPr="00172FD5" w:rsidRDefault="00491195" w:rsidP="0049119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2FD5">
        <w:rPr>
          <w:rFonts w:ascii="Times New Roman" w:hAnsi="Times New Roman"/>
          <w:sz w:val="24"/>
          <w:szCs w:val="24"/>
        </w:rPr>
        <w:t>помидоры</w:t>
      </w:r>
    </w:p>
    <w:p w:rsidR="00491195" w:rsidRPr="00172FD5" w:rsidRDefault="00491195" w:rsidP="0049119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2FD5">
        <w:rPr>
          <w:rFonts w:ascii="Times New Roman" w:hAnsi="Times New Roman"/>
          <w:sz w:val="24"/>
          <w:szCs w:val="24"/>
        </w:rPr>
        <w:t>огурцы</w:t>
      </w:r>
    </w:p>
    <w:p w:rsidR="00491195" w:rsidRPr="00172FD5" w:rsidRDefault="00491195" w:rsidP="0049119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2FD5">
        <w:rPr>
          <w:rFonts w:ascii="Times New Roman" w:hAnsi="Times New Roman"/>
          <w:sz w:val="24"/>
          <w:szCs w:val="24"/>
        </w:rPr>
        <w:t>цветы</w:t>
      </w:r>
    </w:p>
    <w:p w:rsidR="00491195" w:rsidRPr="00172FD5" w:rsidRDefault="00491195" w:rsidP="00491195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1195" w:rsidRPr="00172FD5" w:rsidRDefault="00491195" w:rsidP="00491195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1195" w:rsidRPr="00172FD5" w:rsidRDefault="00AE6B1D" w:rsidP="004911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491195" w:rsidRPr="00172FD5">
        <w:rPr>
          <w:rFonts w:ascii="Times New Roman" w:hAnsi="Times New Roman"/>
          <w:b/>
          <w:sz w:val="24"/>
          <w:szCs w:val="24"/>
        </w:rPr>
        <w:t>. Отметьте, какой фигуры не хватает.</w:t>
      </w:r>
    </w:p>
    <w:p w:rsidR="00491195" w:rsidRPr="00172FD5" w:rsidRDefault="00491195" w:rsidP="004911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2293">
        <w:rPr>
          <w:noProof/>
          <w:lang w:eastAsia="ru-RU"/>
        </w:rPr>
        <w:drawing>
          <wp:inline distT="0" distB="0" distL="0" distR="0">
            <wp:extent cx="1543050" cy="1295400"/>
            <wp:effectExtent l="0" t="0" r="0" b="0"/>
            <wp:docPr id="1" name="Рисунок 1" descr="5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5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2338"/>
        <w:gridCol w:w="2336"/>
        <w:gridCol w:w="2340"/>
      </w:tblGrid>
      <w:tr w:rsidR="00491195" w:rsidRPr="00172FD5" w:rsidTr="005C0EAA">
        <w:tc>
          <w:tcPr>
            <w:tcW w:w="2392" w:type="dxa"/>
            <w:shd w:val="clear" w:color="auto" w:fill="auto"/>
          </w:tcPr>
          <w:p w:rsidR="00491195" w:rsidRPr="00172FD5" w:rsidRDefault="00491195" w:rsidP="0049119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491195" w:rsidRPr="00172FD5" w:rsidRDefault="00491195" w:rsidP="0049119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491195" w:rsidRPr="00172FD5" w:rsidRDefault="00491195" w:rsidP="0049119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491195" w:rsidRPr="00172FD5" w:rsidRDefault="00491195" w:rsidP="0049119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195" w:rsidRPr="00172FD5" w:rsidTr="005C0EAA">
        <w:tc>
          <w:tcPr>
            <w:tcW w:w="2392" w:type="dxa"/>
            <w:shd w:val="clear" w:color="auto" w:fill="auto"/>
          </w:tcPr>
          <w:p w:rsidR="00491195" w:rsidRPr="00172FD5" w:rsidRDefault="00491195" w:rsidP="005C0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D5">
              <w:object w:dxaOrig="2250" w:dyaOrig="20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48.75pt" o:ole="">
                  <v:imagedata r:id="rId9" o:title=""/>
                </v:shape>
                <o:OLEObject Type="Embed" ProgID="PBrush" ShapeID="_x0000_i1025" DrawAspect="Content" ObjectID="_1650695942" r:id="rId10"/>
              </w:object>
            </w:r>
          </w:p>
        </w:tc>
        <w:tc>
          <w:tcPr>
            <w:tcW w:w="2393" w:type="dxa"/>
            <w:shd w:val="clear" w:color="auto" w:fill="auto"/>
          </w:tcPr>
          <w:p w:rsidR="00491195" w:rsidRPr="00172FD5" w:rsidRDefault="00491195" w:rsidP="005C0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D5">
              <w:object w:dxaOrig="2220" w:dyaOrig="2010">
                <v:shape id="_x0000_i1026" type="#_x0000_t75" style="width:58.5pt;height:52.5pt" o:ole="">
                  <v:imagedata r:id="rId11" o:title=""/>
                </v:shape>
                <o:OLEObject Type="Embed" ProgID="PBrush" ShapeID="_x0000_i1026" DrawAspect="Content" ObjectID="_1650695943" r:id="rId12"/>
              </w:object>
            </w:r>
          </w:p>
        </w:tc>
        <w:tc>
          <w:tcPr>
            <w:tcW w:w="2393" w:type="dxa"/>
            <w:shd w:val="clear" w:color="auto" w:fill="auto"/>
          </w:tcPr>
          <w:p w:rsidR="00491195" w:rsidRPr="00172FD5" w:rsidRDefault="00491195" w:rsidP="005C0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D5">
              <w:object w:dxaOrig="2385" w:dyaOrig="2070">
                <v:shape id="_x0000_i1027" type="#_x0000_t75" style="width:57pt;height:49.5pt" o:ole="">
                  <v:imagedata r:id="rId13" o:title=""/>
                </v:shape>
                <o:OLEObject Type="Embed" ProgID="PBrush" ShapeID="_x0000_i1027" DrawAspect="Content" ObjectID="_1650695944" r:id="rId14"/>
              </w:object>
            </w:r>
          </w:p>
        </w:tc>
        <w:tc>
          <w:tcPr>
            <w:tcW w:w="2393" w:type="dxa"/>
            <w:shd w:val="clear" w:color="auto" w:fill="auto"/>
          </w:tcPr>
          <w:p w:rsidR="00491195" w:rsidRPr="00172FD5" w:rsidRDefault="00491195" w:rsidP="005C0E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FD5">
              <w:object w:dxaOrig="2115" w:dyaOrig="1980">
                <v:shape id="_x0000_i1028" type="#_x0000_t75" style="width:60.75pt;height:55.5pt" o:ole="">
                  <v:imagedata r:id="rId15" o:title=""/>
                </v:shape>
                <o:OLEObject Type="Embed" ProgID="PBrush" ShapeID="_x0000_i1028" DrawAspect="Content" ObjectID="_1650695945" r:id="rId16"/>
              </w:object>
            </w:r>
          </w:p>
        </w:tc>
      </w:tr>
    </w:tbl>
    <w:p w:rsidR="00491195" w:rsidRPr="00172FD5" w:rsidRDefault="00491195" w:rsidP="004911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1195" w:rsidRPr="00172FD5" w:rsidRDefault="00491195" w:rsidP="00491195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1195" w:rsidRPr="00172FD5" w:rsidRDefault="00AE6B1D" w:rsidP="004911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bookmarkStart w:id="0" w:name="_GoBack"/>
      <w:bookmarkEnd w:id="0"/>
      <w:r w:rsidR="00491195" w:rsidRPr="00172FD5">
        <w:rPr>
          <w:rFonts w:ascii="Times New Roman" w:hAnsi="Times New Roman"/>
          <w:b/>
          <w:sz w:val="24"/>
          <w:szCs w:val="24"/>
        </w:rPr>
        <w:t>. Отметьте, какое число пропущено в магическом квадрате.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2"/>
        <w:gridCol w:w="4703"/>
      </w:tblGrid>
      <w:tr w:rsidR="00491195" w:rsidRPr="00172FD5" w:rsidTr="005C0EAA">
        <w:tc>
          <w:tcPr>
            <w:tcW w:w="4785" w:type="dxa"/>
            <w:shd w:val="clear" w:color="auto" w:fill="auto"/>
          </w:tcPr>
          <w:p w:rsidR="00491195" w:rsidRPr="00172FD5" w:rsidRDefault="00491195" w:rsidP="0049119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FD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91195" w:rsidRPr="00172FD5" w:rsidRDefault="00491195" w:rsidP="0049119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FD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91195" w:rsidRPr="00172FD5" w:rsidRDefault="00491195" w:rsidP="0049119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FD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91195" w:rsidRPr="00172FD5" w:rsidRDefault="00491195" w:rsidP="0049119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2F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86" w:type="dxa"/>
            <w:shd w:val="clear" w:color="auto" w:fill="auto"/>
          </w:tcPr>
          <w:p w:rsidR="00491195" w:rsidRPr="00172FD5" w:rsidRDefault="00491195" w:rsidP="005C0E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2FD5">
              <w:object w:dxaOrig="6300" w:dyaOrig="5160">
                <v:shape id="_x0000_i1029" type="#_x0000_t75" style="width:111.75pt;height:90.75pt" o:ole="">
                  <v:imagedata r:id="rId17" o:title=""/>
                </v:shape>
                <o:OLEObject Type="Embed" ProgID="PBrush" ShapeID="_x0000_i1029" DrawAspect="Content" ObjectID="_1650695946" r:id="rId18"/>
              </w:object>
            </w:r>
          </w:p>
        </w:tc>
      </w:tr>
    </w:tbl>
    <w:p w:rsidR="00491195" w:rsidRPr="004844CA" w:rsidRDefault="00491195" w:rsidP="004911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1575" w:rsidRDefault="00AE6B1D"/>
    <w:sectPr w:rsidR="00D91575" w:rsidSect="0049119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36DB"/>
    <w:multiLevelType w:val="hybridMultilevel"/>
    <w:tmpl w:val="44DAD56A"/>
    <w:lvl w:ilvl="0" w:tplc="FCE6898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66B08"/>
    <w:multiLevelType w:val="hybridMultilevel"/>
    <w:tmpl w:val="BFC4636A"/>
    <w:lvl w:ilvl="0" w:tplc="297288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50849"/>
    <w:multiLevelType w:val="hybridMultilevel"/>
    <w:tmpl w:val="94E47540"/>
    <w:lvl w:ilvl="0" w:tplc="297288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80C6C"/>
    <w:multiLevelType w:val="hybridMultilevel"/>
    <w:tmpl w:val="91D03DD6"/>
    <w:lvl w:ilvl="0" w:tplc="297288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30CA0"/>
    <w:multiLevelType w:val="hybridMultilevel"/>
    <w:tmpl w:val="F9108934"/>
    <w:lvl w:ilvl="0" w:tplc="074087F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641B9"/>
    <w:multiLevelType w:val="hybridMultilevel"/>
    <w:tmpl w:val="84DC5044"/>
    <w:lvl w:ilvl="0" w:tplc="297288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83493"/>
    <w:multiLevelType w:val="hybridMultilevel"/>
    <w:tmpl w:val="5AE8E774"/>
    <w:lvl w:ilvl="0" w:tplc="297288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52809"/>
    <w:multiLevelType w:val="hybridMultilevel"/>
    <w:tmpl w:val="3D2E9C08"/>
    <w:lvl w:ilvl="0" w:tplc="297288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8742D"/>
    <w:multiLevelType w:val="hybridMultilevel"/>
    <w:tmpl w:val="5FD61E20"/>
    <w:lvl w:ilvl="0" w:tplc="13B2D4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573E6"/>
    <w:multiLevelType w:val="hybridMultilevel"/>
    <w:tmpl w:val="84DC5044"/>
    <w:lvl w:ilvl="0" w:tplc="297288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E4088"/>
    <w:multiLevelType w:val="hybridMultilevel"/>
    <w:tmpl w:val="E35CDE38"/>
    <w:lvl w:ilvl="0" w:tplc="297288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321CB"/>
    <w:multiLevelType w:val="hybridMultilevel"/>
    <w:tmpl w:val="1DD2650E"/>
    <w:lvl w:ilvl="0" w:tplc="297288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E7264"/>
    <w:multiLevelType w:val="hybridMultilevel"/>
    <w:tmpl w:val="146611A4"/>
    <w:lvl w:ilvl="0" w:tplc="0AD6EE7A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96EED"/>
    <w:multiLevelType w:val="hybridMultilevel"/>
    <w:tmpl w:val="84DC5044"/>
    <w:lvl w:ilvl="0" w:tplc="297288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61C45"/>
    <w:multiLevelType w:val="hybridMultilevel"/>
    <w:tmpl w:val="5FF82842"/>
    <w:lvl w:ilvl="0" w:tplc="297288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E9219E"/>
    <w:multiLevelType w:val="hybridMultilevel"/>
    <w:tmpl w:val="FBF231E0"/>
    <w:lvl w:ilvl="0" w:tplc="D7684688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7"/>
  </w:num>
  <w:num w:numId="5">
    <w:abstractNumId w:val="14"/>
  </w:num>
  <w:num w:numId="6">
    <w:abstractNumId w:val="3"/>
  </w:num>
  <w:num w:numId="7">
    <w:abstractNumId w:val="6"/>
  </w:num>
  <w:num w:numId="8">
    <w:abstractNumId w:val="4"/>
  </w:num>
  <w:num w:numId="9">
    <w:abstractNumId w:val="15"/>
  </w:num>
  <w:num w:numId="10">
    <w:abstractNumId w:val="13"/>
  </w:num>
  <w:num w:numId="11">
    <w:abstractNumId w:val="5"/>
  </w:num>
  <w:num w:numId="12">
    <w:abstractNumId w:val="9"/>
  </w:num>
  <w:num w:numId="13">
    <w:abstractNumId w:val="11"/>
  </w:num>
  <w:num w:numId="14">
    <w:abstractNumId w:val="12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43"/>
    <w:rsid w:val="001F12CD"/>
    <w:rsid w:val="00491195"/>
    <w:rsid w:val="00507A36"/>
    <w:rsid w:val="00AE6B1D"/>
    <w:rsid w:val="00EA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A6F86-E0A4-4A41-B9A6-16E1351B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1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195"/>
    <w:pPr>
      <w:spacing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0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2.bin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2020-05-11T06:47:00Z</dcterms:created>
  <dcterms:modified xsi:type="dcterms:W3CDTF">2020-05-11T06:53:00Z</dcterms:modified>
</cp:coreProperties>
</file>