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6" w:rsidRPr="00BA20E6" w:rsidRDefault="003362D0" w:rsidP="00BA20E6">
      <w:pPr>
        <w:rPr>
          <w:rFonts w:ascii="Times New Roman" w:eastAsia="Times New Roman" w:hAnsi="Times New Roman" w:cs="Times New Roman"/>
          <w:b/>
          <w:i/>
          <w:iCs/>
          <w:color w:val="0D0D0D" w:themeColor="text1" w:themeTint="F2"/>
          <w:sz w:val="32"/>
          <w:szCs w:val="32"/>
          <w:lang w:eastAsia="ru-RU"/>
        </w:rPr>
      </w:pPr>
      <w:bookmarkStart w:id="0" w:name="_GoBack"/>
      <w:bookmarkEnd w:id="0"/>
      <w:r w:rsidRPr="00E539E6">
        <w:rPr>
          <w:rFonts w:ascii="Times New Roman" w:eastAsia="Times New Roman" w:hAnsi="Times New Roman" w:cs="Times New Roman"/>
          <w:b/>
          <w:i/>
          <w:iCs/>
          <w:color w:val="0D0D0D" w:themeColor="text1" w:themeTint="F2"/>
          <w:sz w:val="28"/>
          <w:szCs w:val="28"/>
          <w:lang w:eastAsia="ru-RU"/>
        </w:rPr>
        <w:t xml:space="preserve">Консультация логопеда родителям первоклассников     </w:t>
      </w:r>
    </w:p>
    <w:p w:rsidR="003362D0" w:rsidRPr="00E539E6" w:rsidRDefault="003362D0" w:rsidP="00E539E6">
      <w:pPr>
        <w:spacing w:after="0" w:line="360" w:lineRule="auto"/>
        <w:rPr>
          <w:rFonts w:ascii="Times New Roman" w:eastAsia="Times New Roman" w:hAnsi="Times New Roman" w:cs="Times New Roman"/>
          <w:b/>
          <w:i/>
          <w:iCs/>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lang w:eastAsia="ru-RU"/>
        </w:rPr>
        <w:t xml:space="preserve">  «Домашняя игротека»</w:t>
      </w:r>
    </w:p>
    <w:p w:rsidR="003362D0" w:rsidRPr="00E539E6" w:rsidRDefault="003362D0" w:rsidP="00E539E6">
      <w:pPr>
        <w:spacing w:after="0" w:line="360" w:lineRule="auto"/>
        <w:rPr>
          <w:rFonts w:ascii="Times New Roman" w:eastAsia="Times New Roman" w:hAnsi="Times New Roman" w:cs="Times New Roman"/>
          <w:i/>
          <w:iCs/>
          <w:color w:val="0D0D0D" w:themeColor="text1" w:themeTint="F2"/>
          <w:sz w:val="28"/>
          <w:szCs w:val="28"/>
          <w:lang w:eastAsia="ru-RU"/>
        </w:rPr>
      </w:pP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 xml:space="preserve">Дорогу из школы можно использовать с пользой, пообщаться с детьми, </w:t>
      </w:r>
      <w:r w:rsidRPr="00E539E6">
        <w:rPr>
          <w:rFonts w:ascii="Times New Roman" w:eastAsia="Times New Roman" w:hAnsi="Times New Roman" w:cs="Times New Roman"/>
          <w:b/>
          <w:bCs/>
          <w:i/>
          <w:iCs/>
          <w:color w:val="0D0D0D" w:themeColor="text1" w:themeTint="F2"/>
          <w:sz w:val="28"/>
          <w:szCs w:val="28"/>
          <w:lang w:eastAsia="ru-RU"/>
        </w:rPr>
        <w:t>пополнить запас знаний</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своего ребёнка.  </w:t>
      </w: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 </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«Я заметил».</w:t>
      </w:r>
      <w:r w:rsidRPr="00E539E6">
        <w:rPr>
          <w:rFonts w:ascii="Times New Roman" w:eastAsia="Times New Roman" w:hAnsi="Times New Roman" w:cs="Times New Roman"/>
          <w:color w:val="0D0D0D" w:themeColor="text1" w:themeTint="F2"/>
          <w:sz w:val="28"/>
          <w:szCs w:val="28"/>
          <w:lang w:eastAsia="ru-RU"/>
        </w:rPr>
        <w:t>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 по очереди называть стая». Ребёнок и взрослый могут увиденные объекты А далее можно задание усложнить: «Я буду называть предметы в которых есть звук «Р», а ты будешь называть предметы, в которых есть  звук «Л».</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«Волшебные очки».</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«Представь, что у нас есть волшебные очки. Когда их надеваешь, то все становится красным (зелёным, синим и т. п.). Посмотри вокруг в волшебные очки, какого цвета всё стало, скажи: красные сапоги, красный мяч, красный дом, красный нос, красный забор и пр.»</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«Помогаю маме».</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Большую часть времени Вы проводите на кухне. Вы заняты приготовлением ужина. Ребёнок крутится возле Вас. Вспомните, как мучилась бедная Золушка, перебирая крупу, но Вы ведь не злая мачеха, поэтому предложите ребёнку перебрать не мешок, а блюдце, на котором горох, рис, гречка или пшено. Тем самым он окажет вам посильную помощь и потренирует свои пальчики.</w:t>
      </w:r>
    </w:p>
    <w:p w:rsidR="003362D0" w:rsidRPr="00E539E6" w:rsidRDefault="003362D0" w:rsidP="00E539E6">
      <w:pPr>
        <w:spacing w:line="360" w:lineRule="auto"/>
        <w:rPr>
          <w:rFonts w:ascii="Times New Roman" w:eastAsia="Times New Roman" w:hAnsi="Times New Roman" w:cs="Times New Roman"/>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«Сложи узор».</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Дайте ребёнку палочки или спички (с отрезанными головками), а ещё лучше макароны. Пусть он выкладывает из них простейшие геометрические фигуры, предметы и узоры. А вырезанные из бумаги круги, овалы, трапеции дополнят изображения. Также можно попутно закрепить знание детей о буквах и слогах, совершенствовать умение выкладывать слоги, если ребёнок будет выкладывать буквы и слоги, названные Вами.        </w:t>
      </w:r>
      <w:r w:rsidRPr="00E539E6">
        <w:rPr>
          <w:rFonts w:ascii="Times New Roman" w:eastAsia="Times New Roman" w:hAnsi="Times New Roman" w:cs="Times New Roman"/>
          <w:b/>
          <w:color w:val="0D0D0D" w:themeColor="text1" w:themeTint="F2"/>
          <w:sz w:val="28"/>
          <w:szCs w:val="28"/>
          <w:lang w:eastAsia="ru-RU"/>
        </w:rPr>
        <w:t xml:space="preserve">  </w:t>
      </w:r>
      <w:r w:rsidRPr="00E539E6">
        <w:rPr>
          <w:rFonts w:ascii="Times New Roman" w:eastAsia="Times New Roman" w:hAnsi="Times New Roman" w:cs="Times New Roman"/>
          <w:b/>
          <w:i/>
          <w:iCs/>
          <w:color w:val="0D0D0D" w:themeColor="text1" w:themeTint="F2"/>
          <w:sz w:val="28"/>
          <w:szCs w:val="28"/>
          <w:u w:val="single"/>
          <w:lang w:eastAsia="ru-RU"/>
        </w:rPr>
        <w:t>«Напиши слог на муке»</w:t>
      </w:r>
      <w:r w:rsidRPr="00E539E6">
        <w:rPr>
          <w:rFonts w:ascii="Times New Roman" w:eastAsia="Times New Roman" w:hAnsi="Times New Roman" w:cs="Times New Roman"/>
          <w:i/>
          <w:iCs/>
          <w:color w:val="0D0D0D" w:themeColor="text1" w:themeTint="F2"/>
          <w:sz w:val="28"/>
          <w:szCs w:val="28"/>
          <w:u w:val="single"/>
          <w:lang w:eastAsia="ru-RU"/>
        </w:rPr>
        <w:t>.</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 xml:space="preserve">С этой же целью можно провести ещё одну не менее интересную игру. Ваш ребёнок с интересом читает всё подряд, а </w:t>
      </w:r>
      <w:r w:rsidRPr="00E539E6">
        <w:rPr>
          <w:rFonts w:ascii="Times New Roman" w:eastAsia="Times New Roman" w:hAnsi="Times New Roman" w:cs="Times New Roman"/>
          <w:color w:val="0D0D0D" w:themeColor="text1" w:themeTint="F2"/>
          <w:sz w:val="28"/>
          <w:szCs w:val="28"/>
          <w:lang w:eastAsia="ru-RU"/>
        </w:rPr>
        <w:lastRenderedPageBreak/>
        <w:t xml:space="preserve">Вы затеяли пироги. Предложите ему сначала прочитать написанный Вами слог на муке, а потом написать его самостоятельно.                                                                                           </w:t>
      </w:r>
      <w:r w:rsidRPr="00E539E6">
        <w:rPr>
          <w:rFonts w:ascii="Times New Roman" w:eastAsia="Times New Roman" w:hAnsi="Times New Roman" w:cs="Times New Roman"/>
          <w:b/>
          <w:i/>
          <w:iCs/>
          <w:color w:val="0D0D0D" w:themeColor="text1" w:themeTint="F2"/>
          <w:sz w:val="28"/>
          <w:szCs w:val="28"/>
          <w:u w:val="single"/>
          <w:lang w:eastAsia="ru-RU"/>
        </w:rPr>
        <w:t>«Угадай по вкусу</w:t>
      </w:r>
      <w:r w:rsidRPr="00E539E6">
        <w:rPr>
          <w:rFonts w:ascii="Times New Roman" w:eastAsia="Times New Roman" w:hAnsi="Times New Roman" w:cs="Times New Roman"/>
          <w:b/>
          <w:i/>
          <w:iCs/>
          <w:color w:val="0D0D0D" w:themeColor="text1" w:themeTint="F2"/>
          <w:sz w:val="28"/>
          <w:szCs w:val="28"/>
          <w:lang w:eastAsia="ru-RU"/>
        </w:rPr>
        <w:t>».</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Прекрасная игра для обогащения словаря. Вы крошите овощи для обеда или ужина. Предложите ребёнку с закрытыми глазами угадать на вкус, что ему положили в рот. Потом можете поменяться ролями.</w:t>
      </w:r>
    </w:p>
    <w:p w:rsidR="003362D0" w:rsidRPr="00E539E6" w:rsidRDefault="003362D0" w:rsidP="00E539E6">
      <w:pPr>
        <w:spacing w:after="0" w:line="360" w:lineRule="auto"/>
        <w:ind w:right="176" w:firstLine="426"/>
        <w:jc w:val="both"/>
        <w:rPr>
          <w:rFonts w:ascii="Times New Roman" w:eastAsia="Times New Roman" w:hAnsi="Times New Roman" w:cs="Times New Roman"/>
          <w:color w:val="0D0D0D" w:themeColor="text1" w:themeTint="F2"/>
          <w:sz w:val="28"/>
          <w:szCs w:val="28"/>
          <w:lang w:eastAsia="ru-RU"/>
        </w:rPr>
      </w:pP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 xml:space="preserve">Ещё много игр интересных есть  на </w:t>
      </w:r>
      <w:r w:rsidRPr="00E539E6">
        <w:rPr>
          <w:rFonts w:ascii="Times New Roman" w:eastAsia="Times New Roman" w:hAnsi="Times New Roman" w:cs="Times New Roman"/>
          <w:b/>
          <w:bCs/>
          <w:i/>
          <w:iCs/>
          <w:color w:val="0D0D0D" w:themeColor="text1" w:themeTint="F2"/>
          <w:sz w:val="28"/>
          <w:szCs w:val="28"/>
          <w:lang w:eastAsia="ru-RU"/>
        </w:rPr>
        <w:t>обогащение словаря ребёнка</w:t>
      </w:r>
      <w:r w:rsidRPr="00E539E6">
        <w:rPr>
          <w:rFonts w:ascii="Times New Roman" w:eastAsia="Times New Roman" w:hAnsi="Times New Roman" w:cs="Times New Roman"/>
          <w:color w:val="0D0D0D" w:themeColor="text1" w:themeTint="F2"/>
          <w:sz w:val="28"/>
          <w:szCs w:val="28"/>
          <w:lang w:eastAsia="ru-RU"/>
        </w:rPr>
        <w:t>. Вот некоторые из них.</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b/>
          <w:i/>
          <w:iCs/>
          <w:color w:val="0D0D0D" w:themeColor="text1" w:themeTint="F2"/>
          <w:sz w:val="28"/>
          <w:szCs w:val="28"/>
          <w:u w:val="single"/>
          <w:lang w:eastAsia="ru-RU"/>
        </w:rPr>
        <w:t>Давай искать на кухне слова</w:t>
      </w: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color w:val="0D0D0D" w:themeColor="text1" w:themeTint="F2"/>
          <w:sz w:val="28"/>
          <w:szCs w:val="28"/>
          <w:lang w:eastAsia="ru-RU"/>
        </w:rPr>
        <w:t> Какие слова можно вынуть из борща? Винегрета? Кухонного шкафа? Плиты? и пр.</w:t>
      </w:r>
    </w:p>
    <w:p w:rsidR="003362D0" w:rsidRPr="00E539E6" w:rsidRDefault="003362D0" w:rsidP="00E539E6">
      <w:pPr>
        <w:spacing w:line="360" w:lineRule="auto"/>
        <w:rPr>
          <w:color w:val="0D0D0D" w:themeColor="text1" w:themeTint="F2"/>
          <w:sz w:val="28"/>
          <w:szCs w:val="28"/>
        </w:rPr>
      </w:pPr>
      <w:r w:rsidRPr="00E539E6">
        <w:rPr>
          <w:color w:val="0D0D0D" w:themeColor="text1" w:themeTint="F2"/>
          <w:sz w:val="28"/>
          <w:szCs w:val="28"/>
        </w:rPr>
        <w:t xml:space="preserve">                                                                                                                           </w:t>
      </w: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b/>
          <w:i/>
          <w:iCs/>
          <w:color w:val="0D0D0D" w:themeColor="text1" w:themeTint="F2"/>
          <w:sz w:val="28"/>
          <w:szCs w:val="28"/>
          <w:u w:val="single"/>
          <w:lang w:eastAsia="ru-RU"/>
        </w:rPr>
        <w:t>Угощаю</w:t>
      </w: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color w:val="0D0D0D" w:themeColor="text1" w:themeTint="F2"/>
          <w:sz w:val="28"/>
          <w:szCs w:val="28"/>
          <w:lang w:eastAsia="ru-RU"/>
        </w:rPr>
        <w:t>. «Давай вспомним вкусные слова и угостим друг друга». Ребёнок называет «вкусное» слово и «кладёт» Вам на ладошку, затем Вы ему, и так до тех пор, пока всё не «съедите». Можно поиграть в «сладкие», «кислые», «солёные», «горькие» слова.</w:t>
      </w:r>
    </w:p>
    <w:p w:rsidR="003362D0" w:rsidRPr="00E539E6" w:rsidRDefault="003362D0" w:rsidP="00E539E6">
      <w:pPr>
        <w:spacing w:after="0" w:line="360" w:lineRule="auto"/>
        <w:ind w:right="176" w:firstLine="426"/>
        <w:jc w:val="both"/>
        <w:rPr>
          <w:rFonts w:ascii="Times New Roman" w:eastAsia="Times New Roman" w:hAnsi="Times New Roman" w:cs="Times New Roman"/>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 xml:space="preserve"> </w:t>
      </w: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А следующие игры на </w:t>
      </w:r>
      <w:r w:rsidRPr="00E539E6">
        <w:rPr>
          <w:rFonts w:ascii="Times New Roman" w:eastAsia="Times New Roman" w:hAnsi="Times New Roman" w:cs="Times New Roman"/>
          <w:b/>
          <w:bCs/>
          <w:i/>
          <w:iCs/>
          <w:color w:val="0D0D0D" w:themeColor="text1" w:themeTint="F2"/>
          <w:sz w:val="28"/>
          <w:szCs w:val="28"/>
          <w:lang w:eastAsia="ru-RU"/>
        </w:rPr>
        <w:t>развитие грамматического строя речи</w:t>
      </w:r>
      <w:r w:rsidRPr="00E539E6">
        <w:rPr>
          <w:rFonts w:ascii="Times New Roman" w:eastAsia="Times New Roman" w:hAnsi="Times New Roman" w:cs="Times New Roman"/>
          <w:color w:val="0D0D0D" w:themeColor="text1" w:themeTint="F2"/>
          <w:sz w:val="28"/>
          <w:szCs w:val="28"/>
          <w:lang w:eastAsia="ru-RU"/>
        </w:rPr>
        <w:t>.</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b/>
          <w:i/>
          <w:iCs/>
          <w:color w:val="0D0D0D" w:themeColor="text1" w:themeTint="F2"/>
          <w:sz w:val="28"/>
          <w:szCs w:val="28"/>
          <w:u w:val="single"/>
          <w:lang w:eastAsia="ru-RU"/>
        </w:rPr>
        <w:t>Приготовим сок</w:t>
      </w:r>
      <w:r w:rsidRPr="00E539E6">
        <w:rPr>
          <w:rFonts w:ascii="Times New Roman" w:eastAsia="Times New Roman" w:hAnsi="Times New Roman" w:cs="Times New Roman"/>
          <w:b/>
          <w:color w:val="0D0D0D" w:themeColor="text1" w:themeTint="F2"/>
          <w:sz w:val="28"/>
          <w:szCs w:val="28"/>
          <w:u w:val="single"/>
          <w:lang w:eastAsia="ru-RU"/>
        </w:rPr>
        <w:t>».</w:t>
      </w:r>
      <w:r w:rsidRPr="00E539E6">
        <w:rPr>
          <w:rFonts w:ascii="Times New Roman" w:eastAsia="Times New Roman" w:hAnsi="Times New Roman" w:cs="Times New Roman"/>
          <w:color w:val="0D0D0D" w:themeColor="text1" w:themeTint="F2"/>
          <w:sz w:val="28"/>
          <w:szCs w:val="28"/>
          <w:lang w:eastAsia="ru-RU"/>
        </w:rPr>
        <w:t> «Из яблок сок…(яблочный); из груш…(грушевый); из слив…(сливовый); из вишни…(вишнёвый); из моркови, лимона, апельсина и т. п. Справились? А теперь наоборот: апельсиновый сок из чего? И т. д.»</w:t>
      </w: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b/>
          <w:i/>
          <w:iCs/>
          <w:color w:val="0D0D0D" w:themeColor="text1" w:themeTint="F2"/>
          <w:sz w:val="28"/>
          <w:szCs w:val="28"/>
          <w:u w:val="single"/>
          <w:lang w:eastAsia="ru-RU"/>
        </w:rPr>
        <w:t>«Один – много».</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Предложите ребёнку: «Я буду называть что на кухне одно, а ты – много. Например: плита – одна, тарелок – много».</w:t>
      </w:r>
    </w:p>
    <w:p w:rsidR="003362D0" w:rsidRPr="00E539E6" w:rsidRDefault="003362D0" w:rsidP="00E539E6">
      <w:pPr>
        <w:spacing w:after="0" w:line="360" w:lineRule="auto"/>
        <w:ind w:right="17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«Большое – маленькое».</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«Я буду называть большой предмет, а ты маленький. Например: табурет – табуреточка, ложка – ложечка».</w:t>
      </w:r>
    </w:p>
    <w:p w:rsidR="003362D0" w:rsidRPr="00E539E6" w:rsidRDefault="003362D0" w:rsidP="00E539E6">
      <w:pPr>
        <w:spacing w:line="360" w:lineRule="auto"/>
        <w:rPr>
          <w:rFonts w:ascii="Times New Roman" w:eastAsia="Times New Roman" w:hAnsi="Times New Roman" w:cs="Times New Roman"/>
          <w:color w:val="0D0D0D" w:themeColor="text1" w:themeTint="F2"/>
          <w:sz w:val="28"/>
          <w:szCs w:val="28"/>
          <w:lang w:eastAsia="ru-RU"/>
        </w:rPr>
      </w:pPr>
      <w:r w:rsidRPr="00E539E6">
        <w:rPr>
          <w:rFonts w:ascii="Times New Roman" w:eastAsia="Times New Roman" w:hAnsi="Times New Roman" w:cs="Times New Roman"/>
          <w:b/>
          <w:i/>
          <w:iCs/>
          <w:color w:val="0D0D0D" w:themeColor="text1" w:themeTint="F2"/>
          <w:sz w:val="28"/>
          <w:szCs w:val="28"/>
          <w:u w:val="single"/>
          <w:lang w:eastAsia="ru-RU"/>
        </w:rPr>
        <w:t>«Овощи и фрукты».</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 xml:space="preserve">Вы приехали с огорода или из магазина. Попросите ребенка помочь выгрузить овощи, фрукты, причем в одну сторону положить овощи, в названии которых есть звук р, л. Обязательно проверьте!                 </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b/>
          <w:i/>
          <w:iCs/>
          <w:color w:val="0D0D0D" w:themeColor="text1" w:themeTint="F2"/>
          <w:sz w:val="28"/>
          <w:szCs w:val="28"/>
          <w:u w:val="single"/>
          <w:lang w:eastAsia="ru-RU"/>
        </w:rPr>
        <w:t>«Деление слов на слоги».</w:t>
      </w:r>
      <w:r w:rsidRPr="00E539E6">
        <w:rPr>
          <w:rFonts w:ascii="Times New Roman" w:eastAsia="Times New Roman" w:hAnsi="Times New Roman" w:cs="Times New Roman"/>
          <w:i/>
          <w:iCs/>
          <w:color w:val="0D0D0D" w:themeColor="text1" w:themeTint="F2"/>
          <w:sz w:val="28"/>
          <w:szCs w:val="28"/>
          <w:lang w:eastAsia="ru-RU"/>
        </w:rPr>
        <w:t> </w:t>
      </w:r>
      <w:r w:rsidRPr="00E539E6">
        <w:rPr>
          <w:rFonts w:ascii="Times New Roman" w:eastAsia="Times New Roman" w:hAnsi="Times New Roman" w:cs="Times New Roman"/>
          <w:color w:val="0D0D0D" w:themeColor="text1" w:themeTint="F2"/>
          <w:sz w:val="28"/>
          <w:szCs w:val="28"/>
          <w:lang w:eastAsia="ru-RU"/>
        </w:rPr>
        <w:t xml:space="preserve">Совершенствовать умение детей делить слова на слоги можно в игре – поручении «Выложи из сумки сначала </w:t>
      </w:r>
      <w:r w:rsidRPr="00E539E6">
        <w:rPr>
          <w:rFonts w:ascii="Times New Roman" w:eastAsia="Times New Roman" w:hAnsi="Times New Roman" w:cs="Times New Roman"/>
          <w:color w:val="0D0D0D" w:themeColor="text1" w:themeTint="F2"/>
          <w:sz w:val="28"/>
          <w:szCs w:val="28"/>
          <w:lang w:eastAsia="ru-RU"/>
        </w:rPr>
        <w:lastRenderedPageBreak/>
        <w:t>продукты с одним слогом, потом с двумя, а потом с тремя. Сначала выкладываем – сок, хлеб, потом – мясо, груши, а затем – молоко, яблоки». С обедом покончено, и Вы перебираетесь в зал. Пока Вы заняты пришиванием пуговиц, ребёнок может выкладывать из пуговиц, ярких ниточек красивые узоры.</w:t>
      </w:r>
    </w:p>
    <w:p w:rsidR="003362D0" w:rsidRPr="00E539E6" w:rsidRDefault="003362D0" w:rsidP="00E539E6">
      <w:pPr>
        <w:spacing w:after="0" w:line="360" w:lineRule="auto"/>
        <w:ind w:right="176" w:firstLine="426"/>
        <w:jc w:val="both"/>
        <w:rPr>
          <w:rFonts w:ascii="Times New Roman" w:eastAsia="Times New Roman" w:hAnsi="Times New Roman" w:cs="Times New Roman"/>
          <w:color w:val="0D0D0D" w:themeColor="text1" w:themeTint="F2"/>
          <w:sz w:val="28"/>
          <w:szCs w:val="28"/>
          <w:lang w:eastAsia="ru-RU"/>
        </w:rPr>
      </w:pPr>
    </w:p>
    <w:p w:rsidR="003362D0" w:rsidRPr="00E539E6" w:rsidRDefault="003362D0" w:rsidP="00E539E6">
      <w:pPr>
        <w:spacing w:after="0" w:line="360" w:lineRule="auto"/>
        <w:ind w:right="176"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Попробуйте вместе с ребёнком сделать </w:t>
      </w:r>
      <w:r w:rsidRPr="00E539E6">
        <w:rPr>
          <w:rFonts w:ascii="Times New Roman" w:eastAsia="Times New Roman" w:hAnsi="Times New Roman" w:cs="Times New Roman"/>
          <w:b/>
          <w:i/>
          <w:iCs/>
          <w:color w:val="0D0D0D" w:themeColor="text1" w:themeTint="F2"/>
          <w:sz w:val="28"/>
          <w:szCs w:val="28"/>
          <w:u w:val="single"/>
          <w:lang w:eastAsia="ru-RU"/>
        </w:rPr>
        <w:t>панно из пуговиц</w:t>
      </w:r>
      <w:r w:rsidRPr="00E539E6">
        <w:rPr>
          <w:rFonts w:ascii="Times New Roman" w:eastAsia="Times New Roman" w:hAnsi="Times New Roman" w:cs="Times New Roman"/>
          <w:color w:val="0D0D0D" w:themeColor="text1" w:themeTint="F2"/>
          <w:sz w:val="28"/>
          <w:szCs w:val="28"/>
          <w:u w:val="single"/>
          <w:lang w:eastAsia="ru-RU"/>
        </w:rPr>
        <w:t>.</w:t>
      </w:r>
      <w:r w:rsidRPr="00E539E6">
        <w:rPr>
          <w:rFonts w:ascii="Times New Roman" w:eastAsia="Times New Roman" w:hAnsi="Times New Roman" w:cs="Times New Roman"/>
          <w:color w:val="0D0D0D" w:themeColor="text1" w:themeTint="F2"/>
          <w:sz w:val="28"/>
          <w:szCs w:val="28"/>
          <w:lang w:eastAsia="ru-RU"/>
        </w:rPr>
        <w:t> Пуговицы можно пришивать, а можно укрепить их на тонком слое пластилина.</w:t>
      </w:r>
    </w:p>
    <w:p w:rsidR="003362D0" w:rsidRPr="00E539E6" w:rsidRDefault="003362D0" w:rsidP="00E539E6">
      <w:pPr>
        <w:spacing w:after="0" w:line="360" w:lineRule="auto"/>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Очень красивые картинки получаются из кнопок, особенно цветных Кнопки лучше всего втыкать в плотный поролон. Каким бы замечательным ни был детский сад, школа, какие бы профессионалы не работали, никто не поможет вашему ребёнку лучше, чем вы. Ребёнок должен твёрдо знать, что в конце шумного дня его ждёт «тихая пристань», где выслушают, помогут, разъяснят и поиграют.  </w:t>
      </w:r>
    </w:p>
    <w:p w:rsidR="003362D0" w:rsidRPr="00E539E6" w:rsidRDefault="003362D0" w:rsidP="00E539E6">
      <w:pPr>
        <w:spacing w:after="0" w:line="360" w:lineRule="auto"/>
        <w:ind w:firstLine="426"/>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А что мы в свою очередь желаем своим детям?</w:t>
      </w:r>
    </w:p>
    <w:p w:rsidR="003362D0" w:rsidRPr="00E539E6" w:rsidRDefault="003362D0" w:rsidP="00E539E6">
      <w:pPr>
        <w:spacing w:after="0" w:line="360" w:lineRule="auto"/>
        <w:ind w:firstLine="600"/>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Во-первых, чтобы они были здоровы. Во-вторых, чтобы они были успешны в жизни, умели бороться  с   искушениями и преодолевать трудности.</w:t>
      </w:r>
    </w:p>
    <w:p w:rsidR="003362D0" w:rsidRPr="00E539E6" w:rsidRDefault="003362D0" w:rsidP="00E539E6">
      <w:pPr>
        <w:spacing w:after="0" w:line="360" w:lineRule="auto"/>
        <w:ind w:firstLine="600"/>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 В-третьих, чтобы наши дети выросли образованными, справедливыми и умными людьми.</w:t>
      </w:r>
    </w:p>
    <w:p w:rsidR="003362D0" w:rsidRPr="00E539E6" w:rsidRDefault="003362D0" w:rsidP="00E539E6">
      <w:pPr>
        <w:spacing w:after="0" w:line="360" w:lineRule="auto"/>
        <w:ind w:firstLine="600"/>
        <w:jc w:val="both"/>
        <w:rPr>
          <w:rFonts w:ascii="Arial" w:eastAsia="Times New Roman" w:hAnsi="Arial" w:cs="Arial"/>
          <w:color w:val="0D0D0D" w:themeColor="text1" w:themeTint="F2"/>
          <w:sz w:val="28"/>
          <w:szCs w:val="28"/>
          <w:lang w:eastAsia="ru-RU"/>
        </w:rPr>
      </w:pPr>
      <w:r w:rsidRPr="00E539E6">
        <w:rPr>
          <w:rFonts w:ascii="Times New Roman" w:eastAsia="Times New Roman" w:hAnsi="Times New Roman" w:cs="Times New Roman"/>
          <w:color w:val="0D0D0D" w:themeColor="text1" w:themeTint="F2"/>
          <w:sz w:val="28"/>
          <w:szCs w:val="28"/>
          <w:lang w:eastAsia="ru-RU"/>
        </w:rPr>
        <w:t>Все эти задачи решаются во время общения и игры с детьми. И времени для этого необходимо не так уж много. Нужно только желание.</w:t>
      </w:r>
    </w:p>
    <w:p w:rsidR="00CF2454" w:rsidRPr="003362D0" w:rsidRDefault="003362D0" w:rsidP="00E539E6">
      <w:pPr>
        <w:spacing w:line="360" w:lineRule="auto"/>
        <w:rPr>
          <w:color w:val="0D0D0D" w:themeColor="text1" w:themeTint="F2"/>
          <w:sz w:val="28"/>
          <w:szCs w:val="28"/>
        </w:rPr>
      </w:pPr>
      <w:r w:rsidRPr="00E539E6">
        <w:rPr>
          <w:rFonts w:ascii="Times New Roman" w:eastAsia="Times New Roman" w:hAnsi="Times New Roman" w:cs="Times New Roman"/>
          <w:color w:val="0D0D0D" w:themeColor="text1" w:themeTint="F2"/>
          <w:sz w:val="28"/>
          <w:szCs w:val="28"/>
          <w:lang w:eastAsia="ru-RU"/>
        </w:rPr>
        <w:t>        Наши дети нас понимают и терпеливо ждут минут совместного общения. Давайте же и мы будем внимательно относиться к ним.</w:t>
      </w:r>
      <w:r w:rsidRPr="003362D0">
        <w:rPr>
          <w:rFonts w:ascii="Times New Roman" w:eastAsia="Times New Roman" w:hAnsi="Times New Roman" w:cs="Times New Roman"/>
          <w:color w:val="0D0D0D" w:themeColor="text1" w:themeTint="F2"/>
          <w:sz w:val="28"/>
          <w:szCs w:val="28"/>
          <w:lang w:eastAsia="ru-RU"/>
        </w:rPr>
        <w:t xml:space="preserve">                                    </w:t>
      </w:r>
    </w:p>
    <w:sectPr w:rsidR="00CF2454" w:rsidRPr="003362D0" w:rsidSect="006A6B7B">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38" w:rsidRDefault="003D5038" w:rsidP="003362D0">
      <w:pPr>
        <w:spacing w:after="0" w:line="240" w:lineRule="auto"/>
      </w:pPr>
      <w:r>
        <w:separator/>
      </w:r>
    </w:p>
  </w:endnote>
  <w:endnote w:type="continuationSeparator" w:id="0">
    <w:p w:rsidR="003D5038" w:rsidRDefault="003D5038" w:rsidP="0033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38" w:rsidRDefault="003D5038" w:rsidP="003362D0">
      <w:pPr>
        <w:spacing w:after="0" w:line="240" w:lineRule="auto"/>
      </w:pPr>
      <w:r>
        <w:separator/>
      </w:r>
    </w:p>
  </w:footnote>
  <w:footnote w:type="continuationSeparator" w:id="0">
    <w:p w:rsidR="003D5038" w:rsidRDefault="003D5038" w:rsidP="00336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D0"/>
    <w:rsid w:val="003362D0"/>
    <w:rsid w:val="003D5038"/>
    <w:rsid w:val="00424DD9"/>
    <w:rsid w:val="00597684"/>
    <w:rsid w:val="00652A90"/>
    <w:rsid w:val="006A6B7B"/>
    <w:rsid w:val="00BA20E6"/>
    <w:rsid w:val="00CF2454"/>
    <w:rsid w:val="00E5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6C77"/>
  <w15:docId w15:val="{E6DDF125-B2BA-4241-800A-33EFC364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2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62D0"/>
  </w:style>
  <w:style w:type="paragraph" w:styleId="a5">
    <w:name w:val="footer"/>
    <w:basedOn w:val="a"/>
    <w:link w:val="a6"/>
    <w:uiPriority w:val="99"/>
    <w:semiHidden/>
    <w:unhideWhenUsed/>
    <w:rsid w:val="003362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62D0"/>
  </w:style>
  <w:style w:type="paragraph" w:styleId="a7">
    <w:name w:val="No Spacing"/>
    <w:link w:val="a8"/>
    <w:uiPriority w:val="1"/>
    <w:qFormat/>
    <w:rsid w:val="006A6B7B"/>
    <w:pPr>
      <w:spacing w:after="0" w:line="240" w:lineRule="auto"/>
    </w:pPr>
    <w:rPr>
      <w:rFonts w:eastAsiaTheme="minorEastAsia"/>
      <w:lang w:eastAsia="ru-RU"/>
    </w:rPr>
  </w:style>
  <w:style w:type="character" w:customStyle="1" w:styleId="a8">
    <w:name w:val="Без интервала Знак"/>
    <w:basedOn w:val="a0"/>
    <w:link w:val="a7"/>
    <w:uiPriority w:val="1"/>
    <w:rsid w:val="006A6B7B"/>
    <w:rPr>
      <w:rFonts w:eastAsiaTheme="minorEastAsia"/>
      <w:lang w:eastAsia="ru-RU"/>
    </w:rPr>
  </w:style>
  <w:style w:type="paragraph" w:styleId="a9">
    <w:name w:val="Balloon Text"/>
    <w:basedOn w:val="a"/>
    <w:link w:val="aa"/>
    <w:uiPriority w:val="99"/>
    <w:semiHidden/>
    <w:unhideWhenUsed/>
    <w:rsid w:val="00E53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для родителей 1 класса                                           «ДОМАШНЯЯ ИГРОТЕКА»</dc:subject>
  <dc:creator>Учитель-логопед: Валова Анна сергеевна</dc:creator>
  <cp:lastModifiedBy>Anya</cp:lastModifiedBy>
  <cp:revision>2</cp:revision>
  <dcterms:created xsi:type="dcterms:W3CDTF">2020-04-12T08:03:00Z</dcterms:created>
  <dcterms:modified xsi:type="dcterms:W3CDTF">2020-04-12T08:03:00Z</dcterms:modified>
</cp:coreProperties>
</file>