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A" w:rsidRPr="00B1417A" w:rsidRDefault="00B1417A" w:rsidP="00B1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7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 «Физика» для 5-9 классов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>Рабочие программы по учебному предмету «Физика» (предметной области «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B1417A">
        <w:rPr>
          <w:rFonts w:ascii="Times New Roman" w:hAnsi="Times New Roman" w:cs="Times New Roman"/>
          <w:sz w:val="28"/>
          <w:szCs w:val="28"/>
        </w:rPr>
        <w:t xml:space="preserve"> предметы») составлены: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для обучающихся 5-6 классов – на основе авторской программы А.Е. Гуревича;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для обучающихся 7-9 классов – на основе авторской программы А.В.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Исходными документами для составления рабочих программ явились: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основного общего образования (утверждён приказом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России № 1897 от 17 декабря 2010 года). [Электронный ресурс] – Режим доступа: </w:t>
      </w:r>
      <w:hyperlink r:id="rId5" w:history="1">
        <w:r w:rsidRPr="005E0D6E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https://docs.edu.gov.ru/document/8f549a94f631319a9f7f5532748d09fa/</w:t>
        </w:r>
      </w:hyperlink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2. Примерная основная образовательная программа основного общего образования. 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B1417A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 апреля 2015 г. и в редакции протокола № 1/20 от 04.02.2020 федерального учебно-методического объединения по общему образованию) [Электронный ресурс] – Режим доступа: </w:t>
      </w:r>
      <w:hyperlink r:id="rId6" w:history="1">
        <w:r w:rsidRPr="005E0D6E">
          <w:rPr>
            <w:rStyle w:val="a3"/>
            <w:rFonts w:ascii="Times New Roman" w:hAnsi="Times New Roman" w:cs="Times New Roman"/>
            <w:sz w:val="28"/>
            <w:szCs w:val="28"/>
          </w:rPr>
          <w:t>https://fgosreestr.ru/registry/пооп_ооо_06-02-2020/</w:t>
        </w:r>
      </w:hyperlink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3. 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  <w:hyperlink r:id="rId7" w:history="1">
        <w:r w:rsidRPr="005E0D6E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http://publication.pravo.gov.ru/Document/View/0001202009140015</w:t>
        </w:r>
      </w:hyperlink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[Электронный ресурс] – Режим доступа: </w:t>
      </w:r>
      <w:hyperlink r:id="rId8" w:history="1">
        <w:r w:rsidRPr="005E0D6E">
          <w:rPr>
            <w:rStyle w:val="a3"/>
            <w:rFonts w:ascii="Times New Roman" w:hAnsi="Times New Roman" w:cs="Times New Roman"/>
            <w:sz w:val="28"/>
            <w:szCs w:val="28"/>
          </w:rPr>
          <w:t>https://fpu.edu.ru/uploads/files/a2174f94875ee5f20b2e3b39caf5be15.pdf</w:t>
        </w:r>
      </w:hyperlink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[Электронный ресурс] – Режим доступа: </w:t>
      </w:r>
      <w:hyperlink r:id="rId9" w:history="1">
        <w:r w:rsidRPr="005E0D6E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http://publication.pravo.gov.ru/Document/View/0001202012210122</w:t>
        </w:r>
      </w:hyperlink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6. Основная образовательная программа основного общего образования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средняя школа № 4 «Центр образования»</w:t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муниципального района (утверждена приказом директора </w:t>
      </w:r>
      <w:r w:rsidR="009E1C41" w:rsidRPr="009E1C41">
        <w:rPr>
          <w:rFonts w:ascii="Times New Roman" w:hAnsi="Times New Roman" w:cs="Times New Roman"/>
          <w:sz w:val="28"/>
          <w:szCs w:val="28"/>
        </w:rPr>
        <w:t>№168/01-10 от 31.08.2023</w:t>
      </w:r>
      <w:r w:rsidRPr="009E1C41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B14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17A">
        <w:rPr>
          <w:rFonts w:ascii="Times New Roman" w:hAnsi="Times New Roman" w:cs="Times New Roman"/>
          <w:sz w:val="28"/>
          <w:szCs w:val="28"/>
        </w:rPr>
        <w:t xml:space="preserve">для 8-9 классов.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lastRenderedPageBreak/>
        <w:t xml:space="preserve">7. Основная образовательная программа основного общего образования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средняя школа №4 «Центр образования»</w:t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муниципального района (утверждена приказом директора </w:t>
      </w:r>
      <w:r w:rsidR="009E1C41" w:rsidRPr="009E1C41">
        <w:rPr>
          <w:rFonts w:ascii="Times New Roman" w:hAnsi="Times New Roman" w:cs="Times New Roman"/>
          <w:sz w:val="28"/>
          <w:szCs w:val="28"/>
        </w:rPr>
        <w:t>№168/01-10 от 31.08.2023</w:t>
      </w:r>
      <w:r w:rsidRPr="009E1C41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B1417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B1417A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8. Основная образовательная программа основного общего образования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средняя школа № 4 «Центр образования»</w:t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муниципального района (утверждена приказом директора </w:t>
      </w:r>
      <w:r w:rsidR="009E1C41" w:rsidRPr="009E1C41">
        <w:rPr>
          <w:rFonts w:ascii="Times New Roman" w:hAnsi="Times New Roman" w:cs="Times New Roman"/>
          <w:sz w:val="28"/>
          <w:szCs w:val="28"/>
        </w:rPr>
        <w:t>№168/01-10 от 31.08.2023</w:t>
      </w:r>
      <w:r w:rsidRPr="009E1C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417A">
        <w:rPr>
          <w:rFonts w:ascii="Times New Roman" w:hAnsi="Times New Roman" w:cs="Times New Roman"/>
          <w:sz w:val="28"/>
          <w:szCs w:val="28"/>
        </w:rPr>
        <w:t>) для 5 классов.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 классе рабочие программа рассчитана</w:t>
      </w:r>
      <w:r w:rsidRPr="00B1417A">
        <w:rPr>
          <w:rFonts w:ascii="Times New Roman" w:hAnsi="Times New Roman" w:cs="Times New Roman"/>
          <w:sz w:val="28"/>
          <w:szCs w:val="28"/>
        </w:rPr>
        <w:t xml:space="preserve"> на 34 часа в год (1 час в неделю), 68 часов в год в 7-х классах (2 часа в неделю). На базовом уровне рабочие программы рассчитаны на 68 часов в 8-м (2 часа в неделю) и 102 часа в год (3 часа в неделю) в 9-м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классах. </w:t>
      </w:r>
    </w:p>
    <w:p w:rsid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 Для реализации данных рабочих программ используется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7A">
        <w:rPr>
          <w:rFonts w:ascii="Times New Roman" w:hAnsi="Times New Roman" w:cs="Times New Roman"/>
          <w:sz w:val="28"/>
          <w:szCs w:val="28"/>
        </w:rPr>
        <w:t xml:space="preserve">техническая база Центра образования 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1417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 Часть лабораторных опытов и демонстрационных экспериментов, обозначенных астериском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 xml:space="preserve"> (*) </w:t>
      </w:r>
      <w:proofErr w:type="gramEnd"/>
      <w:r w:rsidRPr="00B1417A">
        <w:rPr>
          <w:rFonts w:ascii="Times New Roman" w:hAnsi="Times New Roman" w:cs="Times New Roman"/>
          <w:sz w:val="28"/>
          <w:szCs w:val="28"/>
        </w:rPr>
        <w:t>в содержании программ и календ</w:t>
      </w:r>
      <w:bookmarkStart w:id="0" w:name="_GoBack"/>
      <w:bookmarkEnd w:id="0"/>
      <w:r w:rsidRPr="00B1417A">
        <w:rPr>
          <w:rFonts w:ascii="Times New Roman" w:hAnsi="Times New Roman" w:cs="Times New Roman"/>
          <w:sz w:val="28"/>
          <w:szCs w:val="28"/>
        </w:rPr>
        <w:t xml:space="preserve">арно-тематических планированиях, проводится с использованием цифровой лаборатории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Releon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и набора датчиков. </w:t>
      </w:r>
    </w:p>
    <w:p w:rsidR="00071DAA" w:rsidRPr="00B1417A" w:rsidRDefault="00B1417A" w:rsidP="00B1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A">
        <w:rPr>
          <w:rFonts w:ascii="Times New Roman" w:hAnsi="Times New Roman" w:cs="Times New Roman"/>
          <w:sz w:val="28"/>
          <w:szCs w:val="28"/>
        </w:rPr>
        <w:t xml:space="preserve">Рабочие программы ориентированы на использование следующего УМК: </w:t>
      </w: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Гуревич А.Е., Введение в </w:t>
      </w:r>
      <w:proofErr w:type="gramStart"/>
      <w:r w:rsidRPr="00B1417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B1417A">
        <w:rPr>
          <w:rFonts w:ascii="Times New Roman" w:hAnsi="Times New Roman" w:cs="Times New Roman"/>
          <w:sz w:val="28"/>
          <w:szCs w:val="28"/>
        </w:rPr>
        <w:t xml:space="preserve"> предметы: 5-6 классы: учебник / А.Е. Гуревич, Д.А. Исаев, Л.С.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Понтак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 – 10-е изд., стереотип. – М.: Дрофа, 2020. – 191 с., ил. ISBN 978-5-358-23184-9 </w:t>
      </w: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А.В., 7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.: учебник / А.В.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 – 4-е изд., стереотип. – М.: Дрофа, 2015. – 224 с.: ил . ISBN 978-5-358-14766-9 </w:t>
      </w: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А.В., 8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.: учебник / А.В.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 – 4-е изд., стереотип. – М.: Дрофа, 2016 – 238 с.: ил . ISBN 978-5-358-16089-7 </w:t>
      </w:r>
      <w:r w:rsidRPr="00B1417A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 А.В., 9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 xml:space="preserve">.: учебник / А.В. </w:t>
      </w:r>
      <w:proofErr w:type="spellStart"/>
      <w:r w:rsidRPr="00B1417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1417A">
        <w:rPr>
          <w:rFonts w:ascii="Times New Roman" w:hAnsi="Times New Roman" w:cs="Times New Roman"/>
          <w:sz w:val="28"/>
          <w:szCs w:val="28"/>
        </w:rPr>
        <w:t>. – 5-е изд., стереотип. – М.: Дрофа, 2018. – 319 с.: ил . ISBN 978-5-358-19722-0</w:t>
      </w:r>
    </w:p>
    <w:sectPr w:rsidR="00071DAA" w:rsidRPr="00B1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A"/>
    <w:rsid w:val="00071DAA"/>
    <w:rsid w:val="009E1C41"/>
    <w:rsid w:val="00B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uploads/files/a2174f94875ee5f20b2e3b39caf5be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914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osreestr.ru/registry/&#1087;&#1086;&#1086;&#1087;_&#1086;&#1086;&#1086;_06-02-20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edu.gov.ru/document/8f549a94f631319a9f7f5532748d09f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2024-03-24T16:33:00Z</dcterms:created>
  <dcterms:modified xsi:type="dcterms:W3CDTF">2024-03-24T17:09:00Z</dcterms:modified>
</cp:coreProperties>
</file>