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333F" w:rsidRPr="00262AB1" w:rsidRDefault="00262A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62AB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Аннотация к рабочей программе «АНГЛИЙСКИЙ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ЯЗЫК»</w:t>
      </w:r>
      <w:bookmarkStart w:id="0" w:name="_GoBack"/>
      <w:bookmarkEnd w:id="0"/>
      <w:r w:rsidRPr="00262AB1">
        <w:rPr>
          <w:rFonts w:ascii="Times New Roman" w:hAnsi="Times New Roman" w:cs="Times New Roman"/>
          <w:b/>
          <w:bCs/>
          <w:sz w:val="24"/>
          <w:szCs w:val="24"/>
          <w:lang w:val="ru-RU"/>
        </w:rPr>
        <w:t>, 10 - 11 классов»</w:t>
      </w:r>
    </w:p>
    <w:p w:rsidR="0068333F" w:rsidRPr="00262AB1" w:rsidRDefault="00262A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62AB1">
        <w:rPr>
          <w:rFonts w:ascii="Times New Roman" w:hAnsi="Times New Roman" w:cs="Times New Roman"/>
          <w:b/>
          <w:bCs/>
          <w:sz w:val="24"/>
          <w:szCs w:val="24"/>
          <w:lang w:val="ru-RU"/>
        </w:rPr>
        <w:t>(“</w:t>
      </w:r>
      <w:r>
        <w:rPr>
          <w:rFonts w:ascii="Times New Roman" w:hAnsi="Times New Roman" w:cs="Times New Roman"/>
          <w:b/>
          <w:bCs/>
          <w:sz w:val="24"/>
          <w:szCs w:val="24"/>
        </w:rPr>
        <w:t>SPOTLIGHT</w:t>
      </w:r>
      <w:r w:rsidRPr="00262AB1">
        <w:rPr>
          <w:rFonts w:ascii="Times New Roman" w:hAnsi="Times New Roman" w:cs="Times New Roman"/>
          <w:b/>
          <w:bCs/>
          <w:sz w:val="24"/>
          <w:szCs w:val="24"/>
          <w:lang w:val="ru-RU"/>
        </w:rPr>
        <w:t>”) (по обновленным ФГОС)</w:t>
      </w:r>
    </w:p>
    <w:p w:rsidR="0068333F" w:rsidRPr="00262AB1" w:rsidRDefault="00262AB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AB1">
        <w:rPr>
          <w:rFonts w:ascii="Times New Roman" w:hAnsi="Times New Roman" w:cs="Times New Roman"/>
          <w:sz w:val="24"/>
          <w:szCs w:val="24"/>
          <w:lang w:val="ru-RU"/>
        </w:rPr>
        <w:t>Предлагаемая рабочая программа по английскому языку предназначена для обучающихся 10 - 11 классов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>общеобразовательных учреждений разработана на основе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 xml:space="preserve"> ФГОС СОО, а также на основе характеристики планируемых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>результатов духовно-нравственного развития, воспитания и социализации обучающихся, представленной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>в федеральной рабочей программе воспитания.</w:t>
      </w:r>
    </w:p>
    <w:p w:rsidR="0068333F" w:rsidRPr="00262AB1" w:rsidRDefault="00262AB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AB1">
        <w:rPr>
          <w:rFonts w:ascii="Times New Roman" w:hAnsi="Times New Roman" w:cs="Times New Roman"/>
          <w:sz w:val="24"/>
          <w:szCs w:val="24"/>
          <w:lang w:val="ru-RU"/>
        </w:rPr>
        <w:t xml:space="preserve">Данная </w:t>
      </w:r>
      <w:proofErr w:type="gramStart"/>
      <w:r w:rsidRPr="00262AB1">
        <w:rPr>
          <w:rFonts w:ascii="Times New Roman" w:hAnsi="Times New Roman" w:cs="Times New Roman"/>
          <w:sz w:val="24"/>
          <w:szCs w:val="24"/>
          <w:lang w:val="ru-RU"/>
        </w:rPr>
        <w:t>программа  и</w:t>
      </w:r>
      <w:proofErr w:type="gramEnd"/>
      <w:r w:rsidRPr="00262AB1">
        <w:rPr>
          <w:rFonts w:ascii="Times New Roman" w:hAnsi="Times New Roman" w:cs="Times New Roman"/>
          <w:sz w:val="24"/>
          <w:szCs w:val="24"/>
          <w:lang w:val="ru-RU"/>
        </w:rPr>
        <w:t xml:space="preserve"> ориентирована на использование учебник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>ов «Английский в фокусе» («</w:t>
      </w:r>
      <w:r>
        <w:rPr>
          <w:rFonts w:ascii="Times New Roman" w:hAnsi="Times New Roman" w:cs="Times New Roman"/>
          <w:sz w:val="24"/>
          <w:szCs w:val="24"/>
        </w:rPr>
        <w:t>Spotlight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>») для 10 - 11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 xml:space="preserve">классов авторов Ю. Е. Ваулина, Д. Дули, О.Е. </w:t>
      </w:r>
      <w:proofErr w:type="spellStart"/>
      <w:r w:rsidRPr="00262AB1">
        <w:rPr>
          <w:rFonts w:ascii="Times New Roman" w:hAnsi="Times New Roman" w:cs="Times New Roman"/>
          <w:sz w:val="24"/>
          <w:szCs w:val="24"/>
          <w:lang w:val="ru-RU"/>
        </w:rPr>
        <w:t>Подоляко</w:t>
      </w:r>
      <w:proofErr w:type="spellEnd"/>
      <w:r w:rsidRPr="00262AB1">
        <w:rPr>
          <w:rFonts w:ascii="Times New Roman" w:hAnsi="Times New Roman" w:cs="Times New Roman"/>
          <w:sz w:val="24"/>
          <w:szCs w:val="24"/>
          <w:lang w:val="ru-RU"/>
        </w:rPr>
        <w:t>, В. Эванс (издательство «Просвещение, 2023»).</w:t>
      </w:r>
    </w:p>
    <w:p w:rsidR="0068333F" w:rsidRPr="00262AB1" w:rsidRDefault="00262AB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AB1">
        <w:rPr>
          <w:rFonts w:ascii="Times New Roman" w:hAnsi="Times New Roman" w:cs="Times New Roman"/>
          <w:sz w:val="24"/>
          <w:szCs w:val="24"/>
          <w:lang w:val="ru-RU"/>
        </w:rPr>
        <w:t>Данные учебники рекомендованы Министерством образования и науки РФ и входят в федеральный перечень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>учебни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>ков на 2023-2024 учебный год.</w:t>
      </w:r>
    </w:p>
    <w:p w:rsidR="0068333F" w:rsidRPr="00262AB1" w:rsidRDefault="00262AB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AB1">
        <w:rPr>
          <w:rFonts w:ascii="Times New Roman" w:hAnsi="Times New Roman" w:cs="Times New Roman"/>
          <w:sz w:val="24"/>
          <w:szCs w:val="24"/>
          <w:lang w:val="ru-RU"/>
        </w:rPr>
        <w:t>Общее число часов, рекомендованных для изучения иностранного (английского) языка – 204 часа: в 10 классе – 102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 xml:space="preserve">часа (3 часа в неделю), в 11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>классе – 102 часа (3 часа в неделю).</w:t>
      </w:r>
    </w:p>
    <w:p w:rsidR="0068333F" w:rsidRPr="00262AB1" w:rsidRDefault="00262AB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AB1">
        <w:rPr>
          <w:rFonts w:ascii="Times New Roman" w:hAnsi="Times New Roman" w:cs="Times New Roman"/>
          <w:sz w:val="24"/>
          <w:szCs w:val="24"/>
          <w:lang w:val="ru-RU"/>
        </w:rPr>
        <w:t>Программа по английскому языку устанавливает рас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>пределение обязательного предметного содержания по годам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>обучения, предусматривает примерный ресурс учебного времени, выделяемого на изучение тем/разделов курса,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>учитывает особенности изучения английского языка, исходя из его лингвистических особенностей и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 xml:space="preserve"> структуры родного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 xml:space="preserve">(русского) языка обучающихся, </w:t>
      </w:r>
      <w:proofErr w:type="spellStart"/>
      <w:r w:rsidRPr="00262AB1"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262AB1">
        <w:rPr>
          <w:rFonts w:ascii="Times New Roman" w:hAnsi="Times New Roman" w:cs="Times New Roman"/>
          <w:sz w:val="24"/>
          <w:szCs w:val="24"/>
          <w:lang w:val="ru-RU"/>
        </w:rPr>
        <w:t xml:space="preserve"> связей иностранного (английского) языка с содержанием других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 xml:space="preserve">учебных предметов, изучаемых в 10–11 классах, а также с </w:t>
      </w:r>
      <w:proofErr w:type="spellStart"/>
      <w:r w:rsidRPr="00262AB1">
        <w:rPr>
          <w:rFonts w:ascii="Times New Roman" w:hAnsi="Times New Roman" w:cs="Times New Roman"/>
          <w:sz w:val="24"/>
          <w:szCs w:val="24"/>
          <w:lang w:val="ru-RU"/>
        </w:rPr>
        <w:t>учѐтом</w:t>
      </w:r>
      <w:proofErr w:type="spellEnd"/>
      <w:r w:rsidRPr="00262AB1">
        <w:rPr>
          <w:rFonts w:ascii="Times New Roman" w:hAnsi="Times New Roman" w:cs="Times New Roman"/>
          <w:sz w:val="24"/>
          <w:szCs w:val="24"/>
          <w:lang w:val="ru-RU"/>
        </w:rPr>
        <w:t xml:space="preserve"> возрастных особенностей обучающихся.</w:t>
      </w:r>
    </w:p>
    <w:p w:rsidR="0068333F" w:rsidRPr="00262AB1" w:rsidRDefault="00262AB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62AB1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изучения английского языка</w:t>
      </w:r>
    </w:p>
    <w:p w:rsidR="0068333F" w:rsidRPr="00262AB1" w:rsidRDefault="00262AB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AB1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Целью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является обеспечение организационно-педагогических и методических условий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>дальнейшего развития иноязычной коммуникативной компетенции.</w:t>
      </w:r>
    </w:p>
    <w:p w:rsidR="0068333F" w:rsidRPr="00262AB1" w:rsidRDefault="00262AB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62AB1">
        <w:rPr>
          <w:rFonts w:ascii="Times New Roman" w:hAnsi="Times New Roman" w:cs="Times New Roman"/>
          <w:b/>
          <w:bCs/>
          <w:sz w:val="24"/>
          <w:szCs w:val="24"/>
          <w:lang w:val="ru-RU"/>
        </w:rPr>
        <w:t>К основным задачам программы относятся:</w:t>
      </w:r>
    </w:p>
    <w:p w:rsidR="0068333F" w:rsidRPr="00262AB1" w:rsidRDefault="00262AB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AB1">
        <w:rPr>
          <w:rFonts w:ascii="Times New Roman" w:hAnsi="Times New Roman" w:cs="Times New Roman"/>
          <w:sz w:val="24"/>
          <w:szCs w:val="24"/>
          <w:lang w:val="ru-RU"/>
        </w:rPr>
        <w:t>конкретизация содержания предметных тем примерной программы;</w:t>
      </w:r>
    </w:p>
    <w:p w:rsidR="0068333F" w:rsidRPr="00262AB1" w:rsidRDefault="00262AB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AB1">
        <w:rPr>
          <w:rFonts w:ascii="Times New Roman" w:hAnsi="Times New Roman" w:cs="Times New Roman"/>
          <w:sz w:val="24"/>
          <w:szCs w:val="24"/>
          <w:lang w:val="ru-RU"/>
        </w:rPr>
        <w:t>распределение учебных часов по темам курса и последовательность</w:t>
      </w:r>
    </w:p>
    <w:p w:rsidR="0068333F" w:rsidRPr="00262AB1" w:rsidRDefault="00262AB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AB1">
        <w:rPr>
          <w:rFonts w:ascii="Times New Roman" w:hAnsi="Times New Roman" w:cs="Times New Roman"/>
          <w:sz w:val="24"/>
          <w:szCs w:val="24"/>
          <w:lang w:val="ru-RU"/>
        </w:rPr>
        <w:t>изучения тем и языкового материала с учетом логики учебного процесса, возрастных особенностей учащихся,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AB1">
        <w:rPr>
          <w:rFonts w:ascii="Times New Roman" w:hAnsi="Times New Roman" w:cs="Times New Roman"/>
          <w:sz w:val="24"/>
          <w:szCs w:val="24"/>
          <w:lang w:val="ru-RU"/>
        </w:rPr>
        <w:t>внутрипредметных</w:t>
      </w:r>
      <w:proofErr w:type="spellEnd"/>
      <w:r w:rsidRPr="00262AB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62AB1"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262AB1">
        <w:rPr>
          <w:rFonts w:ascii="Times New Roman" w:hAnsi="Times New Roman" w:cs="Times New Roman"/>
          <w:sz w:val="24"/>
          <w:szCs w:val="24"/>
          <w:lang w:val="ru-RU"/>
        </w:rPr>
        <w:t xml:space="preserve"> связей.</w:t>
      </w:r>
    </w:p>
    <w:p w:rsidR="0068333F" w:rsidRPr="00262AB1" w:rsidRDefault="0068333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333F" w:rsidRPr="00262AB1" w:rsidRDefault="00262AB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AB1">
        <w:rPr>
          <w:rFonts w:ascii="Times New Roman" w:hAnsi="Times New Roman" w:cs="Times New Roman"/>
          <w:sz w:val="24"/>
          <w:szCs w:val="24"/>
          <w:lang w:val="ru-RU"/>
        </w:rPr>
        <w:t>«Английский в фокусе» (</w:t>
      </w:r>
      <w:r>
        <w:rPr>
          <w:rFonts w:ascii="Times New Roman" w:hAnsi="Times New Roman" w:cs="Times New Roman"/>
          <w:sz w:val="24"/>
          <w:szCs w:val="24"/>
        </w:rPr>
        <w:t>Spotlight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 xml:space="preserve">) – комплект, 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>в котором нашли отражение традиционные подходы и современные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>тенденции российской и зарубежных методик обучения иностранному языку.</w:t>
      </w:r>
    </w:p>
    <w:p w:rsidR="0068333F" w:rsidRPr="00262AB1" w:rsidRDefault="00262AB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AB1">
        <w:rPr>
          <w:rFonts w:ascii="Times New Roman" w:hAnsi="Times New Roman" w:cs="Times New Roman"/>
          <w:sz w:val="24"/>
          <w:szCs w:val="24"/>
          <w:lang w:val="ru-RU"/>
        </w:rPr>
        <w:t>Знания и навыки учащихся, работающих по учебнику «Английский в фокусе», по окончании старшей школы</w:t>
      </w:r>
    </w:p>
    <w:p w:rsidR="0068333F" w:rsidRPr="00262AB1" w:rsidRDefault="00262AB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AB1">
        <w:rPr>
          <w:rFonts w:ascii="Times New Roman" w:hAnsi="Times New Roman" w:cs="Times New Roman"/>
          <w:sz w:val="24"/>
          <w:szCs w:val="24"/>
          <w:lang w:val="ru-RU"/>
        </w:rPr>
        <w:t>соотносятся с общеевропей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>ским уровнем В2 в области изучения английского языка.</w:t>
      </w:r>
    </w:p>
    <w:p w:rsidR="0068333F" w:rsidRPr="00262AB1" w:rsidRDefault="00262AB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AB1">
        <w:rPr>
          <w:rFonts w:ascii="Times New Roman" w:hAnsi="Times New Roman" w:cs="Times New Roman"/>
          <w:sz w:val="24"/>
          <w:szCs w:val="24"/>
          <w:lang w:val="ru-RU"/>
        </w:rPr>
        <w:t>Каждый модуль состоит из следующих разделов:</w:t>
      </w:r>
    </w:p>
    <w:p w:rsidR="0068333F" w:rsidRDefault="00262AB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(Presentation);</w:t>
      </w:r>
    </w:p>
    <w:p w:rsidR="0068333F" w:rsidRPr="00262AB1" w:rsidRDefault="00262AB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AB1">
        <w:rPr>
          <w:rFonts w:ascii="Times New Roman" w:hAnsi="Times New Roman" w:cs="Times New Roman"/>
          <w:sz w:val="24"/>
          <w:szCs w:val="24"/>
          <w:lang w:val="ru-RU"/>
        </w:rPr>
        <w:t>Развитие и совершенствование умений в чтении (</w:t>
      </w:r>
      <w:r>
        <w:rPr>
          <w:rFonts w:ascii="Times New Roman" w:hAnsi="Times New Roman" w:cs="Times New Roman"/>
          <w:sz w:val="24"/>
          <w:szCs w:val="24"/>
        </w:rPr>
        <w:t>Reading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Skills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68333F" w:rsidRPr="00262AB1" w:rsidRDefault="00262AB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AB1">
        <w:rPr>
          <w:rFonts w:ascii="Times New Roman" w:hAnsi="Times New Roman" w:cs="Times New Roman"/>
          <w:sz w:val="24"/>
          <w:szCs w:val="24"/>
          <w:lang w:val="ru-RU"/>
        </w:rPr>
        <w:t xml:space="preserve">Развитие и совершенствование умений в </w:t>
      </w:r>
      <w:proofErr w:type="spellStart"/>
      <w:r w:rsidRPr="00262AB1">
        <w:rPr>
          <w:rFonts w:ascii="Times New Roman" w:hAnsi="Times New Roman" w:cs="Times New Roman"/>
          <w:sz w:val="24"/>
          <w:szCs w:val="24"/>
          <w:lang w:val="ru-RU"/>
        </w:rPr>
        <w:t>аудировании</w:t>
      </w:r>
      <w:proofErr w:type="spellEnd"/>
      <w:r w:rsidRPr="00262AB1">
        <w:rPr>
          <w:rFonts w:ascii="Times New Roman" w:hAnsi="Times New Roman" w:cs="Times New Roman"/>
          <w:sz w:val="24"/>
          <w:szCs w:val="24"/>
          <w:lang w:val="ru-RU"/>
        </w:rPr>
        <w:t xml:space="preserve"> и устной речи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>ening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>&amp;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SpeakingSkills</w:t>
      </w:r>
      <w:proofErr w:type="spellEnd"/>
      <w:r w:rsidRPr="00262AB1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68333F" w:rsidRPr="00262AB1" w:rsidRDefault="00262AB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AB1">
        <w:rPr>
          <w:rFonts w:ascii="Times New Roman" w:hAnsi="Times New Roman" w:cs="Times New Roman"/>
          <w:sz w:val="24"/>
          <w:szCs w:val="24"/>
          <w:lang w:val="ru-RU"/>
        </w:rPr>
        <w:t>Развитие языковых навыков (</w:t>
      </w:r>
      <w:proofErr w:type="spellStart"/>
      <w:r w:rsidRPr="00262AB1">
        <w:rPr>
          <w:rFonts w:ascii="Times New Roman" w:hAnsi="Times New Roman" w:cs="Times New Roman"/>
          <w:sz w:val="24"/>
          <w:szCs w:val="24"/>
          <w:lang w:val="ru-RU"/>
        </w:rPr>
        <w:t>лексико</w:t>
      </w:r>
      <w:proofErr w:type="spellEnd"/>
      <w:r w:rsidRPr="00262AB1">
        <w:rPr>
          <w:rFonts w:ascii="Times New Roman" w:hAnsi="Times New Roman" w:cs="Times New Roman"/>
          <w:sz w:val="24"/>
          <w:szCs w:val="24"/>
          <w:lang w:val="ru-RU"/>
        </w:rPr>
        <w:t xml:space="preserve"> - грамматический аспект) (</w:t>
      </w:r>
      <w:r>
        <w:rPr>
          <w:rFonts w:ascii="Times New Roman" w:hAnsi="Times New Roman" w:cs="Times New Roman"/>
          <w:sz w:val="24"/>
          <w:szCs w:val="24"/>
        </w:rPr>
        <w:t>Grammar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68333F" w:rsidRPr="00262AB1" w:rsidRDefault="00262AB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AB1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Литература (предлагаются отрывки из известных произведений британских, американских, французских,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 xml:space="preserve">ирландских, русских писателей, их биография; знакомство 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 xml:space="preserve">со стилистическими </w:t>
      </w:r>
      <w:proofErr w:type="spellStart"/>
      <w:r w:rsidRPr="00262AB1">
        <w:rPr>
          <w:rFonts w:ascii="Times New Roman" w:hAnsi="Times New Roman" w:cs="Times New Roman"/>
          <w:sz w:val="24"/>
          <w:szCs w:val="24"/>
          <w:lang w:val="ru-RU"/>
        </w:rPr>
        <w:t>приѐмами</w:t>
      </w:r>
      <w:proofErr w:type="spellEnd"/>
      <w:r w:rsidRPr="00262AB1">
        <w:rPr>
          <w:rFonts w:ascii="Times New Roman" w:hAnsi="Times New Roman" w:cs="Times New Roman"/>
          <w:sz w:val="24"/>
          <w:szCs w:val="24"/>
          <w:lang w:val="ru-RU"/>
        </w:rPr>
        <w:t xml:space="preserve"> и средствами и т. д.)</w:t>
      </w:r>
    </w:p>
    <w:p w:rsidR="0068333F" w:rsidRDefault="00262AB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(Literature);</w:t>
      </w:r>
    </w:p>
    <w:p w:rsidR="0068333F" w:rsidRPr="00262AB1" w:rsidRDefault="00262AB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AB1">
        <w:rPr>
          <w:rFonts w:ascii="Times New Roman" w:hAnsi="Times New Roman" w:cs="Times New Roman"/>
          <w:sz w:val="24"/>
          <w:szCs w:val="24"/>
          <w:lang w:val="ru-RU"/>
        </w:rPr>
        <w:t>Развитие и совершенствований умений в письменной речи (</w:t>
      </w:r>
      <w:r>
        <w:rPr>
          <w:rFonts w:ascii="Times New Roman" w:hAnsi="Times New Roman" w:cs="Times New Roman"/>
          <w:sz w:val="24"/>
          <w:szCs w:val="24"/>
        </w:rPr>
        <w:t>Writing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Skills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68333F" w:rsidRPr="00262AB1" w:rsidRDefault="00262AB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AB1">
        <w:rPr>
          <w:rFonts w:ascii="Times New Roman" w:hAnsi="Times New Roman" w:cs="Times New Roman"/>
          <w:sz w:val="24"/>
          <w:szCs w:val="24"/>
          <w:lang w:val="ru-RU"/>
        </w:rPr>
        <w:t>Знакомство с культурой англоговорящих стран (</w:t>
      </w:r>
      <w:r>
        <w:rPr>
          <w:rFonts w:ascii="Times New Roman" w:hAnsi="Times New Roman" w:cs="Times New Roman"/>
          <w:sz w:val="24"/>
          <w:szCs w:val="24"/>
        </w:rPr>
        <w:t>Culture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Corner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68333F" w:rsidRDefault="00262AB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(Across the Curriculum);</w:t>
      </w:r>
    </w:p>
    <w:p w:rsidR="0068333F" w:rsidRDefault="00262AB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Экологическое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(Going Green);</w:t>
      </w:r>
    </w:p>
    <w:p w:rsidR="0068333F" w:rsidRDefault="00262AB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ЕГЭ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фокусе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(Spotlight on Exams);</w:t>
      </w:r>
    </w:p>
    <w:p w:rsidR="0068333F" w:rsidRPr="00262AB1" w:rsidRDefault="00262AB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AB1">
        <w:rPr>
          <w:rFonts w:ascii="Times New Roman" w:hAnsi="Times New Roman" w:cs="Times New Roman"/>
          <w:sz w:val="24"/>
          <w:szCs w:val="24"/>
          <w:lang w:val="ru-RU"/>
        </w:rPr>
        <w:t>Рефлексия учебной деятельности, самоконтроль (</w:t>
      </w:r>
      <w:r>
        <w:rPr>
          <w:rFonts w:ascii="Times New Roman" w:hAnsi="Times New Roman" w:cs="Times New Roman"/>
          <w:sz w:val="24"/>
          <w:szCs w:val="24"/>
        </w:rPr>
        <w:t>Progress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8333F" w:rsidRPr="00262AB1" w:rsidRDefault="0068333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333F" w:rsidRPr="00262AB1" w:rsidRDefault="00262AB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AB1">
        <w:rPr>
          <w:rFonts w:ascii="Times New Roman" w:hAnsi="Times New Roman" w:cs="Times New Roman"/>
          <w:sz w:val="24"/>
          <w:szCs w:val="24"/>
          <w:lang w:val="ru-RU"/>
        </w:rPr>
        <w:t>Программой предусмотрены тестовые работы по окончании изучения каждого модуля по всем видам речевой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AB1">
        <w:rPr>
          <w:rFonts w:ascii="Times New Roman" w:hAnsi="Times New Roman" w:cs="Times New Roman"/>
          <w:sz w:val="24"/>
          <w:szCs w:val="24"/>
          <w:lang w:val="ru-RU"/>
        </w:rPr>
        <w:t>деятельности:</w:t>
      </w:r>
    </w:p>
    <w:p w:rsidR="0068333F" w:rsidRPr="00262AB1" w:rsidRDefault="00262AB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AB1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262AB1">
        <w:rPr>
          <w:rFonts w:ascii="Times New Roman" w:hAnsi="Times New Roman" w:cs="Times New Roman"/>
          <w:sz w:val="24"/>
          <w:szCs w:val="24"/>
          <w:lang w:val="ru-RU"/>
        </w:rPr>
        <w:t>Аудирование</w:t>
      </w:r>
      <w:proofErr w:type="spellEnd"/>
    </w:p>
    <w:p w:rsidR="0068333F" w:rsidRPr="00262AB1" w:rsidRDefault="00262AB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AB1">
        <w:rPr>
          <w:rFonts w:ascii="Times New Roman" w:hAnsi="Times New Roman" w:cs="Times New Roman"/>
          <w:sz w:val="24"/>
          <w:szCs w:val="24"/>
          <w:lang w:val="ru-RU"/>
        </w:rPr>
        <w:t>2. Говорение (монологические или диалогическое высказывание)</w:t>
      </w:r>
    </w:p>
    <w:p w:rsidR="0068333F" w:rsidRDefault="00262A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Чтение</w:t>
      </w:r>
      <w:proofErr w:type="spellEnd"/>
    </w:p>
    <w:p w:rsidR="0068333F" w:rsidRDefault="00262A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333F" w:rsidRDefault="006833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333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D7D03B8"/>
    <w:multiLevelType w:val="singleLevel"/>
    <w:tmpl w:val="ED7D03B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2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3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4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5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E3EAB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2AB1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333F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D2E204C"/>
    <w:rsid w:val="43CE3EAB"/>
    <w:rsid w:val="5B81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468F97-96CF-4082-B101-4E029D3C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1"/>
    <w:next w:val="a1"/>
    <w:link w:val="10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Sample"/>
    <w:basedOn w:val="a2"/>
    <w:rPr>
      <w:rFonts w:ascii="Courier New" w:hAnsi="Courier New" w:cs="Courier New"/>
    </w:rPr>
  </w:style>
  <w:style w:type="character" w:styleId="a5">
    <w:name w:val="FollowedHyperlink"/>
    <w:basedOn w:val="a2"/>
    <w:rPr>
      <w:color w:val="800080"/>
      <w:u w:val="single"/>
    </w:rPr>
  </w:style>
  <w:style w:type="character" w:styleId="a6">
    <w:name w:val="footnote reference"/>
    <w:basedOn w:val="a2"/>
    <w:rPr>
      <w:vertAlign w:val="superscript"/>
    </w:rPr>
  </w:style>
  <w:style w:type="character" w:styleId="a7">
    <w:name w:val="annotation reference"/>
    <w:basedOn w:val="a2"/>
    <w:rPr>
      <w:sz w:val="21"/>
      <w:szCs w:val="21"/>
    </w:rPr>
  </w:style>
  <w:style w:type="character" w:styleId="a8">
    <w:name w:val="endnote reference"/>
    <w:basedOn w:val="a2"/>
    <w:rPr>
      <w:vertAlign w:val="superscript"/>
    </w:rPr>
  </w:style>
  <w:style w:type="character" w:styleId="HTML0">
    <w:name w:val="HTML Acronym"/>
    <w:basedOn w:val="a2"/>
  </w:style>
  <w:style w:type="character" w:styleId="a9">
    <w:name w:val="Emphasis"/>
    <w:basedOn w:val="a2"/>
    <w:qFormat/>
    <w:rPr>
      <w:i/>
      <w:iCs/>
    </w:rPr>
  </w:style>
  <w:style w:type="character" w:styleId="aa">
    <w:name w:val="Hyperlink"/>
    <w:basedOn w:val="a2"/>
    <w:rPr>
      <w:color w:val="0000FF"/>
      <w:u w:val="single"/>
    </w:rPr>
  </w:style>
  <w:style w:type="character" w:styleId="HTML1">
    <w:name w:val="HTML Keyboard"/>
    <w:basedOn w:val="a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2"/>
    <w:rPr>
      <w:rFonts w:ascii="Courier New" w:hAnsi="Courier New" w:cs="Courier New"/>
      <w:sz w:val="20"/>
      <w:szCs w:val="20"/>
    </w:rPr>
  </w:style>
  <w:style w:type="character" w:styleId="ab">
    <w:name w:val="page number"/>
    <w:basedOn w:val="a2"/>
  </w:style>
  <w:style w:type="character" w:styleId="ac">
    <w:name w:val="line number"/>
    <w:basedOn w:val="a2"/>
  </w:style>
  <w:style w:type="character" w:styleId="HTML3">
    <w:name w:val="HTML Definition"/>
    <w:basedOn w:val="a2"/>
    <w:rPr>
      <w:i/>
      <w:iCs/>
    </w:rPr>
  </w:style>
  <w:style w:type="character" w:styleId="HTML4">
    <w:name w:val="HTML Variable"/>
    <w:basedOn w:val="a2"/>
    <w:rPr>
      <w:i/>
      <w:iCs/>
    </w:rPr>
  </w:style>
  <w:style w:type="character" w:styleId="HTML5">
    <w:name w:val="HTML Typewriter"/>
    <w:basedOn w:val="a2"/>
    <w:rPr>
      <w:rFonts w:ascii="Courier New" w:hAnsi="Courier New" w:cs="Courier New"/>
      <w:sz w:val="20"/>
      <w:szCs w:val="20"/>
    </w:rPr>
  </w:style>
  <w:style w:type="character" w:styleId="ad">
    <w:name w:val="Strong"/>
    <w:basedOn w:val="a2"/>
    <w:qFormat/>
    <w:rPr>
      <w:b/>
      <w:bCs/>
    </w:rPr>
  </w:style>
  <w:style w:type="character" w:styleId="HTML6">
    <w:name w:val="HTML Cite"/>
    <w:basedOn w:val="a2"/>
    <w:rPr>
      <w:i/>
      <w:iCs/>
    </w:rPr>
  </w:style>
  <w:style w:type="paragraph" w:styleId="ae">
    <w:name w:val="Balloon Text"/>
    <w:basedOn w:val="a1"/>
    <w:rPr>
      <w:sz w:val="16"/>
      <w:szCs w:val="16"/>
    </w:rPr>
  </w:style>
  <w:style w:type="paragraph" w:styleId="52">
    <w:name w:val="List 5"/>
    <w:basedOn w:val="a1"/>
    <w:pPr>
      <w:ind w:left="1800" w:hanging="360"/>
    </w:pPr>
  </w:style>
  <w:style w:type="paragraph" w:styleId="af">
    <w:name w:val="List Continue"/>
    <w:basedOn w:val="a1"/>
    <w:pPr>
      <w:spacing w:after="120"/>
      <w:ind w:left="36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5">
    <w:name w:val="List Number 5"/>
    <w:basedOn w:val="a1"/>
    <w:pPr>
      <w:numPr>
        <w:numId w:val="1"/>
      </w:numPr>
    </w:pPr>
  </w:style>
  <w:style w:type="paragraph" w:styleId="af0">
    <w:name w:val="Closing"/>
    <w:basedOn w:val="a1"/>
    <w:pPr>
      <w:ind w:left="4320"/>
    </w:pPr>
  </w:style>
  <w:style w:type="paragraph" w:styleId="af1">
    <w:name w:val="Normal Indent"/>
    <w:basedOn w:val="a1"/>
    <w:pPr>
      <w:ind w:left="708"/>
    </w:pPr>
  </w:style>
  <w:style w:type="paragraph" w:styleId="23">
    <w:name w:val="envelope return"/>
    <w:basedOn w:val="a1"/>
    <w:rPr>
      <w:rFonts w:ascii="Arial" w:hAnsi="Arial" w:cs="Arial"/>
    </w:rPr>
  </w:style>
  <w:style w:type="paragraph" w:styleId="af2">
    <w:name w:val="Plain Text"/>
    <w:basedOn w:val="a1"/>
    <w:rPr>
      <w:rFonts w:ascii="Courier New" w:hAnsi="Courier New" w:cs="Courier New"/>
    </w:rPr>
  </w:style>
  <w:style w:type="paragraph" w:styleId="32">
    <w:name w:val="Body Text Indent 3"/>
    <w:basedOn w:val="a1"/>
    <w:pPr>
      <w:spacing w:after="120"/>
      <w:ind w:left="360"/>
    </w:pPr>
    <w:rPr>
      <w:sz w:val="16"/>
      <w:szCs w:val="16"/>
    </w:rPr>
  </w:style>
  <w:style w:type="paragraph" w:styleId="af3">
    <w:name w:val="endnote text"/>
    <w:basedOn w:val="a1"/>
    <w:pPr>
      <w:snapToGrid w:val="0"/>
    </w:pPr>
  </w:style>
  <w:style w:type="paragraph" w:styleId="af4">
    <w:name w:val="caption"/>
    <w:basedOn w:val="a1"/>
    <w:next w:val="a1"/>
    <w:semiHidden/>
    <w:unhideWhenUsed/>
    <w:qFormat/>
    <w:rPr>
      <w:rFonts w:ascii="Arial" w:eastAsia="SimHei" w:hAnsi="Arial" w:cs="Arial"/>
    </w:rPr>
  </w:style>
  <w:style w:type="paragraph" w:styleId="af5">
    <w:name w:val="annotation text"/>
    <w:basedOn w:val="a1"/>
  </w:style>
  <w:style w:type="paragraph" w:styleId="11">
    <w:name w:val="index 1"/>
    <w:basedOn w:val="a1"/>
    <w:next w:val="a1"/>
  </w:style>
  <w:style w:type="paragraph" w:styleId="af6">
    <w:name w:val="annotation subject"/>
    <w:basedOn w:val="af5"/>
    <w:next w:val="af5"/>
    <w:rPr>
      <w:b/>
      <w:bCs/>
    </w:rPr>
  </w:style>
  <w:style w:type="paragraph" w:styleId="af7">
    <w:name w:val="Document Map"/>
    <w:basedOn w:val="a1"/>
    <w:pPr>
      <w:shd w:val="clear" w:color="auto" w:fill="000080"/>
    </w:pPr>
  </w:style>
  <w:style w:type="paragraph" w:styleId="af8">
    <w:name w:val="footnote text"/>
    <w:basedOn w:val="a1"/>
    <w:pPr>
      <w:snapToGrid w:val="0"/>
    </w:pPr>
    <w:rPr>
      <w:sz w:val="18"/>
      <w:szCs w:val="18"/>
    </w:rPr>
  </w:style>
  <w:style w:type="paragraph" w:styleId="80">
    <w:name w:val="toc 8"/>
    <w:basedOn w:val="a1"/>
    <w:next w:val="a1"/>
    <w:pPr>
      <w:ind w:leftChars="1400" w:left="2940"/>
    </w:pPr>
  </w:style>
  <w:style w:type="paragraph" w:styleId="24">
    <w:name w:val="index 2"/>
    <w:basedOn w:val="a1"/>
    <w:next w:val="a1"/>
    <w:pPr>
      <w:ind w:leftChars="200" w:left="200"/>
    </w:pPr>
  </w:style>
  <w:style w:type="paragraph" w:styleId="3">
    <w:name w:val="List Number 3"/>
    <w:basedOn w:val="a1"/>
    <w:pPr>
      <w:numPr>
        <w:numId w:val="2"/>
      </w:numPr>
    </w:pPr>
  </w:style>
  <w:style w:type="paragraph" w:styleId="HTML7">
    <w:name w:val="HTML Address"/>
    <w:basedOn w:val="a1"/>
    <w:rPr>
      <w:i/>
      <w:iCs/>
    </w:rPr>
  </w:style>
  <w:style w:type="paragraph" w:styleId="70">
    <w:name w:val="index 7"/>
    <w:basedOn w:val="a1"/>
    <w:next w:val="a1"/>
    <w:pPr>
      <w:ind w:leftChars="1200" w:left="1200"/>
    </w:pPr>
  </w:style>
  <w:style w:type="paragraph" w:styleId="33">
    <w:name w:val="index 3"/>
    <w:basedOn w:val="a1"/>
    <w:next w:val="a1"/>
    <w:pPr>
      <w:ind w:leftChars="400" w:left="400"/>
    </w:pPr>
  </w:style>
  <w:style w:type="paragraph" w:styleId="53">
    <w:name w:val="index 5"/>
    <w:basedOn w:val="a1"/>
    <w:next w:val="a1"/>
    <w:pPr>
      <w:ind w:leftChars="800" w:left="800"/>
    </w:pPr>
  </w:style>
  <w:style w:type="paragraph" w:styleId="42">
    <w:name w:val="index 4"/>
    <w:basedOn w:val="a1"/>
    <w:next w:val="a1"/>
    <w:pPr>
      <w:ind w:leftChars="600" w:left="600"/>
    </w:pPr>
  </w:style>
  <w:style w:type="paragraph" w:styleId="af9">
    <w:name w:val="header"/>
    <w:basedOn w:val="a1"/>
    <w:pPr>
      <w:tabs>
        <w:tab w:val="center" w:pos="4153"/>
        <w:tab w:val="right" w:pos="8306"/>
      </w:tabs>
    </w:pPr>
  </w:style>
  <w:style w:type="paragraph" w:styleId="90">
    <w:name w:val="toc 9"/>
    <w:basedOn w:val="a1"/>
    <w:next w:val="a1"/>
    <w:pPr>
      <w:ind w:leftChars="1600" w:left="3360"/>
    </w:pPr>
  </w:style>
  <w:style w:type="paragraph" w:styleId="71">
    <w:name w:val="toc 7"/>
    <w:basedOn w:val="a1"/>
    <w:next w:val="a1"/>
    <w:pPr>
      <w:ind w:leftChars="1200" w:left="2520"/>
    </w:pPr>
  </w:style>
  <w:style w:type="paragraph" w:styleId="60">
    <w:name w:val="index 6"/>
    <w:basedOn w:val="a1"/>
    <w:next w:val="a1"/>
    <w:pPr>
      <w:ind w:leftChars="1000" w:left="1000"/>
    </w:pPr>
  </w:style>
  <w:style w:type="paragraph" w:styleId="afa">
    <w:name w:val="envelope address"/>
    <w:basedOn w:val="a1"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81">
    <w:name w:val="index 8"/>
    <w:basedOn w:val="a1"/>
    <w:next w:val="a1"/>
    <w:pPr>
      <w:ind w:leftChars="1400" w:left="1400"/>
    </w:pPr>
  </w:style>
  <w:style w:type="paragraph" w:styleId="afb">
    <w:name w:val="Body Text"/>
    <w:basedOn w:val="a1"/>
    <w:pPr>
      <w:spacing w:after="120"/>
    </w:pPr>
  </w:style>
  <w:style w:type="paragraph" w:styleId="91">
    <w:name w:val="index 9"/>
    <w:basedOn w:val="a1"/>
    <w:next w:val="a1"/>
    <w:pPr>
      <w:ind w:leftChars="1600" w:left="1600"/>
    </w:pPr>
  </w:style>
  <w:style w:type="paragraph" w:styleId="4">
    <w:name w:val="List Number 4"/>
    <w:basedOn w:val="a1"/>
    <w:pPr>
      <w:numPr>
        <w:numId w:val="3"/>
      </w:numPr>
    </w:pPr>
  </w:style>
  <w:style w:type="paragraph" w:styleId="afc">
    <w:name w:val="toa heading"/>
    <w:basedOn w:val="a1"/>
    <w:next w:val="a1"/>
    <w:pPr>
      <w:spacing w:before="120"/>
    </w:pPr>
    <w:rPr>
      <w:rFonts w:ascii="Arial" w:hAnsi="Arial" w:cs="Arial"/>
      <w:sz w:val="24"/>
      <w:szCs w:val="24"/>
    </w:rPr>
  </w:style>
  <w:style w:type="paragraph" w:styleId="afd">
    <w:name w:val="index heading"/>
    <w:basedOn w:val="a1"/>
    <w:next w:val="11"/>
    <w:rPr>
      <w:rFonts w:ascii="Arial" w:hAnsi="Arial" w:cs="Arial"/>
      <w:b/>
      <w:bCs/>
    </w:rPr>
  </w:style>
  <w:style w:type="paragraph" w:styleId="12">
    <w:name w:val="toc 1"/>
    <w:basedOn w:val="a1"/>
    <w:next w:val="a1"/>
  </w:style>
  <w:style w:type="paragraph" w:styleId="afe">
    <w:name w:val="table of authorities"/>
    <w:basedOn w:val="a1"/>
    <w:next w:val="a1"/>
    <w:pPr>
      <w:ind w:leftChars="200" w:left="420"/>
    </w:pPr>
  </w:style>
  <w:style w:type="paragraph" w:styleId="aff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Theme="minorEastAsia" w:hAnsi="Courier New" w:cs="Courier New"/>
      <w:kern w:val="2"/>
      <w:sz w:val="24"/>
      <w:szCs w:val="24"/>
      <w:lang w:val="en-US" w:eastAsia="zh-CN"/>
    </w:rPr>
  </w:style>
  <w:style w:type="paragraph" w:styleId="61">
    <w:name w:val="toc 6"/>
    <w:basedOn w:val="a1"/>
    <w:next w:val="a1"/>
    <w:pPr>
      <w:ind w:leftChars="1000" w:left="2100"/>
    </w:pPr>
  </w:style>
  <w:style w:type="paragraph" w:styleId="aff0">
    <w:name w:val="table of figures"/>
    <w:basedOn w:val="a1"/>
    <w:next w:val="a1"/>
    <w:pPr>
      <w:ind w:leftChars="200" w:left="200" w:hangingChars="200" w:hanging="200"/>
    </w:pPr>
  </w:style>
  <w:style w:type="paragraph" w:styleId="34">
    <w:name w:val="toc 3"/>
    <w:basedOn w:val="a1"/>
    <w:next w:val="a1"/>
    <w:pPr>
      <w:ind w:leftChars="400" w:left="840"/>
    </w:pPr>
  </w:style>
  <w:style w:type="paragraph" w:styleId="25">
    <w:name w:val="toc 2"/>
    <w:basedOn w:val="a1"/>
    <w:next w:val="a1"/>
    <w:pPr>
      <w:ind w:leftChars="200" w:left="420"/>
    </w:pPr>
  </w:style>
  <w:style w:type="paragraph" w:styleId="43">
    <w:name w:val="toc 4"/>
    <w:basedOn w:val="a1"/>
    <w:next w:val="a1"/>
    <w:pPr>
      <w:ind w:leftChars="600" w:left="1260"/>
    </w:pPr>
  </w:style>
  <w:style w:type="paragraph" w:styleId="54">
    <w:name w:val="toc 5"/>
    <w:basedOn w:val="a1"/>
    <w:next w:val="a1"/>
    <w:pPr>
      <w:ind w:leftChars="800" w:left="1680"/>
    </w:pPr>
  </w:style>
  <w:style w:type="paragraph" w:styleId="aff1">
    <w:name w:val="Note Heading"/>
    <w:basedOn w:val="a1"/>
    <w:next w:val="a1"/>
  </w:style>
  <w:style w:type="paragraph" w:styleId="aff2">
    <w:name w:val="Date"/>
    <w:basedOn w:val="a1"/>
    <w:next w:val="a1"/>
  </w:style>
  <w:style w:type="paragraph" w:styleId="50">
    <w:name w:val="List Bullet 5"/>
    <w:basedOn w:val="a1"/>
    <w:pPr>
      <w:numPr>
        <w:numId w:val="4"/>
      </w:numPr>
    </w:pPr>
  </w:style>
  <w:style w:type="paragraph" w:styleId="aff3">
    <w:name w:val="Body Text First Indent"/>
    <w:basedOn w:val="afb"/>
    <w:pPr>
      <w:ind w:firstLine="210"/>
    </w:pPr>
  </w:style>
  <w:style w:type="paragraph" w:styleId="26">
    <w:name w:val="Body Text First Indent 2"/>
    <w:basedOn w:val="aff4"/>
    <w:pPr>
      <w:ind w:firstLine="210"/>
    </w:pPr>
  </w:style>
  <w:style w:type="paragraph" w:styleId="aff4">
    <w:name w:val="Body Text Indent"/>
    <w:basedOn w:val="a1"/>
    <w:pPr>
      <w:spacing w:after="120"/>
      <w:ind w:left="360"/>
    </w:pPr>
  </w:style>
  <w:style w:type="paragraph" w:styleId="40">
    <w:name w:val="List Bullet 4"/>
    <w:basedOn w:val="a1"/>
    <w:pPr>
      <w:numPr>
        <w:numId w:val="5"/>
      </w:numPr>
    </w:pPr>
  </w:style>
  <w:style w:type="paragraph" w:styleId="a0">
    <w:name w:val="List Bullet"/>
    <w:basedOn w:val="a1"/>
    <w:pPr>
      <w:numPr>
        <w:numId w:val="6"/>
      </w:numPr>
    </w:pPr>
  </w:style>
  <w:style w:type="paragraph" w:styleId="20">
    <w:name w:val="List Bullet 2"/>
    <w:basedOn w:val="a1"/>
    <w:pPr>
      <w:numPr>
        <w:numId w:val="7"/>
      </w:numPr>
    </w:pPr>
  </w:style>
  <w:style w:type="paragraph" w:styleId="30">
    <w:name w:val="List Bullet 3"/>
    <w:basedOn w:val="a1"/>
    <w:pPr>
      <w:numPr>
        <w:numId w:val="8"/>
      </w:numPr>
    </w:pPr>
  </w:style>
  <w:style w:type="paragraph" w:styleId="aff5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6">
    <w:name w:val="footer"/>
    <w:basedOn w:val="a1"/>
    <w:pPr>
      <w:tabs>
        <w:tab w:val="center" w:pos="4153"/>
        <w:tab w:val="right" w:pos="8306"/>
      </w:tabs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aff7">
    <w:name w:val="List"/>
    <w:basedOn w:val="a1"/>
    <w:pPr>
      <w:ind w:left="360" w:hanging="360"/>
    </w:pPr>
  </w:style>
  <w:style w:type="paragraph" w:styleId="aff8">
    <w:name w:val="Normal (Web)"/>
    <w:basedOn w:val="a1"/>
    <w:rPr>
      <w:sz w:val="24"/>
      <w:szCs w:val="24"/>
    </w:r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360"/>
    </w:pPr>
  </w:style>
  <w:style w:type="paragraph" w:styleId="aff9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a">
    <w:name w:val="Signature"/>
    <w:basedOn w:val="a1"/>
    <w:pPr>
      <w:ind w:left="4320"/>
    </w:pPr>
  </w:style>
  <w:style w:type="paragraph" w:styleId="affb">
    <w:name w:val="Salutation"/>
    <w:basedOn w:val="a1"/>
    <w:next w:val="a1"/>
  </w:style>
  <w:style w:type="paragraph" w:styleId="28">
    <w:name w:val="List Continue 2"/>
    <w:basedOn w:val="a1"/>
    <w:pPr>
      <w:spacing w:after="120"/>
      <w:ind w:left="720"/>
    </w:pPr>
  </w:style>
  <w:style w:type="paragraph" w:styleId="36">
    <w:name w:val="List Continue 3"/>
    <w:basedOn w:val="a1"/>
    <w:pPr>
      <w:spacing w:after="120"/>
      <w:ind w:left="1080"/>
    </w:pPr>
  </w:style>
  <w:style w:type="paragraph" w:styleId="44">
    <w:name w:val="List Continue 4"/>
    <w:basedOn w:val="a1"/>
    <w:pPr>
      <w:spacing w:after="120"/>
      <w:ind w:left="1440"/>
    </w:pPr>
  </w:style>
  <w:style w:type="paragraph" w:styleId="55">
    <w:name w:val="List Continue 5"/>
    <w:basedOn w:val="a1"/>
    <w:pPr>
      <w:spacing w:after="120"/>
      <w:ind w:left="1800"/>
    </w:pPr>
  </w:style>
  <w:style w:type="paragraph" w:styleId="29">
    <w:name w:val="List 2"/>
    <w:basedOn w:val="a1"/>
    <w:pPr>
      <w:ind w:left="720" w:hanging="360"/>
    </w:pPr>
  </w:style>
  <w:style w:type="paragraph" w:styleId="37">
    <w:name w:val="List 3"/>
    <w:basedOn w:val="a1"/>
    <w:pPr>
      <w:ind w:left="1080" w:hanging="360"/>
    </w:pPr>
  </w:style>
  <w:style w:type="paragraph" w:styleId="45">
    <w:name w:val="List 4"/>
    <w:basedOn w:val="a1"/>
    <w:pPr>
      <w:ind w:left="1440" w:hanging="360"/>
    </w:pPr>
  </w:style>
  <w:style w:type="paragraph" w:styleId="HTML8">
    <w:name w:val="HTML Preformatted"/>
    <w:basedOn w:val="a1"/>
    <w:rPr>
      <w:rFonts w:ascii="Courier New" w:hAnsi="Courier New" w:cs="Courier New"/>
    </w:rPr>
  </w:style>
  <w:style w:type="paragraph" w:styleId="affc">
    <w:name w:val="Block Text"/>
    <w:basedOn w:val="a1"/>
    <w:pPr>
      <w:spacing w:after="120"/>
      <w:ind w:left="1440" w:right="1440"/>
    </w:pPr>
  </w:style>
  <w:style w:type="paragraph" w:styleId="af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affe">
    <w:name w:val="E-mail Signature"/>
    <w:basedOn w:val="a1"/>
  </w:style>
  <w:style w:type="table" w:styleId="2a">
    <w:name w:val="Table Colorful 2"/>
    <w:basedOn w:val="a3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Grid 2"/>
    <w:basedOn w:val="a3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Subtle 1"/>
    <w:basedOn w:val="a3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">
    <w:name w:val="Table Theme"/>
    <w:basedOn w:val="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3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Grid 6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4">
    <w:name w:val="Table Simple 1"/>
    <w:basedOn w:val="a3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">
    <w:name w:val="Table Grid 1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3D effects 2"/>
    <w:basedOn w:val="a3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lassic 4"/>
    <w:basedOn w:val="a3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0">
    <w:name w:val="Table Grid"/>
    <w:basedOn w:val="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lassic 1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38">
    <w:name w:val="Table 3D effects 3"/>
    <w:basedOn w:val="a3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olumns 3"/>
    <w:basedOn w:val="a3"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3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a">
    <w:name w:val="Table Classic 3"/>
    <w:basedOn w:val="a3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1">
    <w:name w:val="Table Professional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3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orful 1"/>
    <w:basedOn w:val="a3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3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3"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3"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8">
    <w:name w:val="Table Grid 4"/>
    <w:basedOn w:val="a3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8">
    <w:name w:val="Table Columns 1"/>
    <w:basedOn w:val="a3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b">
    <w:name w:val="Table Grid 3"/>
    <w:basedOn w:val="a3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3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3"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3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orful 3"/>
    <w:basedOn w:val="a3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7">
    <w:name w:val="Table Columns 5"/>
    <w:basedOn w:val="a3"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e">
    <w:name w:val="Table Classic 2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2">
    <w:name w:val="Table Grid 7"/>
    <w:basedOn w:val="a3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9">
    <w:name w:val="Table 3D effects 1"/>
    <w:basedOn w:val="a3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3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Simple 2"/>
    <w:basedOn w:val="a3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Simple 3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Grid 8"/>
    <w:basedOn w:val="a3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3"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0">
    <w:name w:val="Заголовок 1 Знак"/>
    <w:basedOn w:val="a2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Кабинет 307</cp:lastModifiedBy>
  <cp:revision>3</cp:revision>
  <dcterms:created xsi:type="dcterms:W3CDTF">2024-03-25T14:09:00Z</dcterms:created>
  <dcterms:modified xsi:type="dcterms:W3CDTF">2024-03-26T04:11:00Z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5E24E90B216642D99E841E6F08889C07_11</vt:lpwstr>
  </property>
</Properties>
</file>